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AB" w:rsidRPr="00574043" w:rsidRDefault="00C272AB" w:rsidP="00574043">
      <w:pPr>
        <w:shd w:val="clear" w:color="auto" w:fill="FFFFFF"/>
        <w:spacing w:after="0" w:line="240" w:lineRule="auto"/>
        <w:jc w:val="center"/>
        <w:rPr>
          <w:rFonts w:ascii="Arial" w:hAnsi="Arial" w:cs="Arial"/>
          <w:b/>
          <w:bCs/>
          <w:color w:val="414142"/>
          <w:sz w:val="27"/>
          <w:szCs w:val="27"/>
          <w:lang w:eastAsia="lv-LV"/>
        </w:rPr>
      </w:pPr>
      <w:r>
        <w:rPr>
          <w:rFonts w:ascii="Arial" w:hAnsi="Arial" w:cs="Arial"/>
          <w:b/>
          <w:bCs/>
          <w:color w:val="414142"/>
          <w:sz w:val="27"/>
          <w:szCs w:val="27"/>
          <w:lang w:eastAsia="lv-LV"/>
        </w:rPr>
        <w:t>Projekta darba plāns 2017</w:t>
      </w:r>
      <w:r w:rsidRPr="00574043">
        <w:rPr>
          <w:rFonts w:ascii="Arial" w:hAnsi="Arial" w:cs="Arial"/>
          <w:b/>
          <w:bCs/>
          <w:color w:val="414142"/>
          <w:sz w:val="27"/>
          <w:szCs w:val="27"/>
          <w:lang w:eastAsia="lv-LV"/>
        </w:rPr>
        <w:t>. gadam</w:t>
      </w:r>
    </w:p>
    <w:tbl>
      <w:tblPr>
        <w:tblW w:w="5000" w:type="pct"/>
        <w:tblInd w:w="-28"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0A0"/>
      </w:tblPr>
      <w:tblGrid>
        <w:gridCol w:w="3398"/>
        <w:gridCol w:w="10620"/>
      </w:tblGrid>
      <w:tr w:rsidR="00C272AB" w:rsidRPr="009E0FBC">
        <w:tc>
          <w:tcPr>
            <w:tcW w:w="1200" w:type="pct"/>
            <w:tcBorders>
              <w:top w:val="nil"/>
              <w:left w:val="nil"/>
              <w:bottom w:val="nil"/>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Finansējuma saņēmējs</w:t>
            </w:r>
          </w:p>
        </w:tc>
        <w:tc>
          <w:tcPr>
            <w:tcW w:w="3750" w:type="pct"/>
            <w:tcBorders>
              <w:top w:val="nil"/>
              <w:left w:val="nil"/>
              <w:bottom w:val="single" w:sz="6" w:space="0" w:color="414142"/>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Kandavas novada dome</w:t>
            </w:r>
          </w:p>
        </w:tc>
      </w:tr>
      <w:tr w:rsidR="00C272AB" w:rsidRPr="009E0FBC">
        <w:tc>
          <w:tcPr>
            <w:tcW w:w="1200" w:type="pct"/>
            <w:tcBorders>
              <w:top w:val="nil"/>
              <w:left w:val="nil"/>
              <w:bottom w:val="nil"/>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Projekta nosaukums</w:t>
            </w:r>
          </w:p>
        </w:tc>
        <w:tc>
          <w:tcPr>
            <w:tcW w:w="3750" w:type="pct"/>
            <w:tcBorders>
              <w:top w:val="outset" w:sz="6" w:space="0" w:color="414142"/>
              <w:left w:val="nil"/>
              <w:bottom w:val="single" w:sz="6" w:space="0" w:color="414142"/>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Slimību profilakses un veselības veicināšanas pasākumi Kandavas novadā</w:t>
            </w:r>
          </w:p>
        </w:tc>
      </w:tr>
      <w:tr w:rsidR="00C272AB" w:rsidRPr="009E0FBC">
        <w:tc>
          <w:tcPr>
            <w:tcW w:w="1200" w:type="pct"/>
            <w:tcBorders>
              <w:top w:val="nil"/>
              <w:left w:val="nil"/>
              <w:bottom w:val="nil"/>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Projekta numurs</w:t>
            </w:r>
          </w:p>
        </w:tc>
        <w:tc>
          <w:tcPr>
            <w:tcW w:w="3750" w:type="pct"/>
            <w:tcBorders>
              <w:top w:val="outset" w:sz="6" w:space="0" w:color="414142"/>
              <w:left w:val="nil"/>
              <w:bottom w:val="single" w:sz="6" w:space="0" w:color="414142"/>
              <w:right w:val="nil"/>
            </w:tcBorders>
          </w:tcPr>
          <w:p w:rsidR="00C272AB" w:rsidRPr="00574043" w:rsidRDefault="00C272AB" w:rsidP="00574043">
            <w:pPr>
              <w:spacing w:after="0" w:line="240" w:lineRule="auto"/>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9.2.4.2/16/I/080</w:t>
            </w:r>
          </w:p>
        </w:tc>
      </w:tr>
    </w:tbl>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lang w:eastAsia="lv-LV"/>
        </w:rPr>
        <w:t> </w:t>
      </w:r>
    </w:p>
    <w:tbl>
      <w:tblPr>
        <w:tblW w:w="5000" w:type="pct"/>
        <w:tblInd w:w="-2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658"/>
        <w:gridCol w:w="1082"/>
        <w:gridCol w:w="1538"/>
        <w:gridCol w:w="3546"/>
        <w:gridCol w:w="1053"/>
        <w:gridCol w:w="1475"/>
        <w:gridCol w:w="1144"/>
        <w:gridCol w:w="1335"/>
        <w:gridCol w:w="1194"/>
        <w:gridCol w:w="993"/>
      </w:tblGrid>
      <w:tr w:rsidR="00C272AB" w:rsidRPr="009E0FBC">
        <w:tc>
          <w:tcPr>
            <w:tcW w:w="235" w:type="pct"/>
            <w:tcBorders>
              <w:top w:val="outset" w:sz="6" w:space="0" w:color="414142"/>
              <w:bottom w:val="outset" w:sz="6" w:space="0" w:color="414142"/>
              <w:right w:val="outset" w:sz="6" w:space="0" w:color="414142"/>
            </w:tcBorders>
            <w:shd w:val="clear" w:color="auto" w:fill="B6DDE8"/>
            <w:vAlign w:val="center"/>
          </w:tcPr>
          <w:p w:rsidR="00C272AB" w:rsidRPr="00574043" w:rsidRDefault="00C272AB" w:rsidP="00E77D73">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Nr.</w:t>
            </w:r>
          </w:p>
        </w:tc>
        <w:tc>
          <w:tcPr>
            <w:tcW w:w="38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Tēmas nosaukums</w:t>
            </w:r>
            <w:r w:rsidRPr="00574043">
              <w:rPr>
                <w:rFonts w:ascii="Times New Roman" w:hAnsi="Times New Roman" w:cs="Times New Roman"/>
                <w:color w:val="414142"/>
                <w:sz w:val="20"/>
                <w:szCs w:val="20"/>
                <w:vertAlign w:val="superscript"/>
                <w:lang w:eastAsia="lv-LV"/>
              </w:rPr>
              <w:t>1</w:t>
            </w:r>
          </w:p>
        </w:tc>
        <w:tc>
          <w:tcPr>
            <w:tcW w:w="549"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E15354">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nosaukums</w:t>
            </w:r>
            <w:r w:rsidRPr="00574043">
              <w:rPr>
                <w:rFonts w:ascii="Times New Roman" w:hAnsi="Times New Roman" w:cs="Times New Roman"/>
                <w:color w:val="414142"/>
                <w:sz w:val="20"/>
                <w:szCs w:val="20"/>
                <w:vertAlign w:val="superscript"/>
                <w:lang w:eastAsia="lv-LV"/>
              </w:rPr>
              <w:t>2</w:t>
            </w:r>
          </w:p>
        </w:tc>
        <w:tc>
          <w:tcPr>
            <w:tcW w:w="1265"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BC5E6E">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īss apraksts</w:t>
            </w:r>
            <w:r w:rsidRPr="00574043">
              <w:rPr>
                <w:rFonts w:ascii="Times New Roman" w:hAnsi="Times New Roman" w:cs="Times New Roman"/>
                <w:color w:val="414142"/>
                <w:sz w:val="20"/>
                <w:szCs w:val="20"/>
                <w:vertAlign w:val="superscript"/>
                <w:lang w:eastAsia="lv-LV"/>
              </w:rPr>
              <w:t>3</w:t>
            </w:r>
          </w:p>
        </w:tc>
        <w:tc>
          <w:tcPr>
            <w:tcW w:w="37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īstenošanas ilgums un biežums</w:t>
            </w:r>
            <w:r w:rsidRPr="00574043">
              <w:rPr>
                <w:rFonts w:ascii="Times New Roman" w:hAnsi="Times New Roman" w:cs="Times New Roman"/>
                <w:color w:val="414142"/>
                <w:sz w:val="20"/>
                <w:szCs w:val="20"/>
                <w:vertAlign w:val="superscript"/>
                <w:lang w:eastAsia="lv-LV"/>
              </w:rPr>
              <w:t>4</w:t>
            </w:r>
          </w:p>
        </w:tc>
        <w:tc>
          <w:tcPr>
            <w:tcW w:w="52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7A1DD6">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atbilstība teritorijas veselības profilam</w:t>
            </w:r>
            <w:r w:rsidRPr="00574043">
              <w:rPr>
                <w:rFonts w:ascii="Times New Roman" w:hAnsi="Times New Roman" w:cs="Times New Roman"/>
                <w:color w:val="414142"/>
                <w:sz w:val="20"/>
                <w:szCs w:val="20"/>
                <w:vertAlign w:val="superscript"/>
                <w:lang w:eastAsia="lv-LV"/>
              </w:rPr>
              <w:t>5</w:t>
            </w:r>
          </w:p>
        </w:tc>
        <w:tc>
          <w:tcPr>
            <w:tcW w:w="408"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Mērķa grupa</w:t>
            </w:r>
            <w:r w:rsidRPr="00574043">
              <w:rPr>
                <w:rFonts w:ascii="Times New Roman" w:hAnsi="Times New Roman" w:cs="Times New Roman"/>
                <w:color w:val="414142"/>
                <w:sz w:val="20"/>
                <w:szCs w:val="20"/>
                <w:vertAlign w:val="superscript"/>
                <w:lang w:eastAsia="lv-LV"/>
              </w:rPr>
              <w:t>6</w:t>
            </w:r>
          </w:p>
        </w:tc>
        <w:tc>
          <w:tcPr>
            <w:tcW w:w="47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9C4293">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sasaiste ar citiem projekta pasākumiem</w:t>
            </w:r>
            <w:r w:rsidRPr="00574043">
              <w:rPr>
                <w:rFonts w:ascii="Times New Roman" w:hAnsi="Times New Roman" w:cs="Times New Roman"/>
                <w:color w:val="414142"/>
                <w:sz w:val="20"/>
                <w:szCs w:val="20"/>
                <w:vertAlign w:val="superscript"/>
                <w:lang w:eastAsia="lv-LV"/>
              </w:rPr>
              <w:t>7</w:t>
            </w:r>
          </w:p>
        </w:tc>
        <w:tc>
          <w:tcPr>
            <w:tcW w:w="426" w:type="pct"/>
            <w:tcBorders>
              <w:top w:val="outset" w:sz="6" w:space="0" w:color="414142"/>
              <w:left w:val="outset" w:sz="6" w:space="0" w:color="414142"/>
              <w:bottom w:val="outset" w:sz="6" w:space="0" w:color="414142"/>
              <w:right w:val="outset" w:sz="6" w:space="0" w:color="414142"/>
            </w:tcBorders>
            <w:shd w:val="clear" w:color="auto" w:fill="B6DDE8"/>
            <w:vAlign w:val="center"/>
          </w:tcPr>
          <w:p w:rsidR="00C272AB" w:rsidRPr="00574043" w:rsidRDefault="00C272AB"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Pasākuma indikatīvās izmaksas (</w:t>
            </w:r>
            <w:r w:rsidRPr="00574043">
              <w:rPr>
                <w:rFonts w:ascii="Times New Roman" w:hAnsi="Times New Roman" w:cs="Times New Roman"/>
                <w:i/>
                <w:iCs/>
                <w:color w:val="414142"/>
                <w:sz w:val="20"/>
                <w:szCs w:val="20"/>
                <w:lang w:eastAsia="lv-LV"/>
              </w:rPr>
              <w:t>euro</w:t>
            </w:r>
            <w:r w:rsidRPr="00574043">
              <w:rPr>
                <w:rFonts w:ascii="Times New Roman" w:hAnsi="Times New Roman" w:cs="Times New Roman"/>
                <w:color w:val="414142"/>
                <w:sz w:val="20"/>
                <w:szCs w:val="20"/>
                <w:lang w:eastAsia="lv-LV"/>
              </w:rPr>
              <w:t>)</w:t>
            </w:r>
          </w:p>
        </w:tc>
        <w:tc>
          <w:tcPr>
            <w:tcW w:w="354" w:type="pct"/>
            <w:tcBorders>
              <w:top w:val="outset" w:sz="6" w:space="0" w:color="414142"/>
              <w:left w:val="outset" w:sz="6" w:space="0" w:color="414142"/>
              <w:bottom w:val="outset" w:sz="6" w:space="0" w:color="414142"/>
            </w:tcBorders>
            <w:shd w:val="clear" w:color="auto" w:fill="B6DDE8"/>
            <w:vAlign w:val="center"/>
          </w:tcPr>
          <w:p w:rsidR="00C272AB" w:rsidRPr="00574043" w:rsidRDefault="00C272AB" w:rsidP="00396595">
            <w:pPr>
              <w:spacing w:before="100" w:beforeAutospacing="1" w:after="100" w:afterAutospacing="1" w:line="293" w:lineRule="atLeast"/>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Atsauce uz projekta atbalstāmo darbību</w:t>
            </w:r>
            <w:r w:rsidRPr="00574043">
              <w:rPr>
                <w:rFonts w:ascii="Times New Roman" w:hAnsi="Times New Roman" w:cs="Times New Roman"/>
                <w:color w:val="414142"/>
                <w:sz w:val="20"/>
                <w:szCs w:val="20"/>
                <w:vertAlign w:val="superscript"/>
                <w:lang w:eastAsia="lv-LV"/>
              </w:rPr>
              <w:t>8</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izraisošām vielām un to ietekmi uz jauniešu veselību aizbildņu un audžu ģimenēm (1.1.1.)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BC5E6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izraisošas vielas, to izplatība un kaitīgums.</w:t>
            </w:r>
          </w:p>
          <w:p w:rsidR="00C272AB"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4A1E00">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atkarību izraisošām vielām, to izplatību un kaitīgumu.</w:t>
            </w:r>
          </w:p>
          <w:p w:rsidR="00C272AB" w:rsidRDefault="00C272AB" w:rsidP="00E61AD8">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izvairīties no atkarību izraisošām vielām.</w:t>
            </w:r>
          </w:p>
          <w:p w:rsidR="00C272AB" w:rsidRDefault="00C272AB" w:rsidP="00E61AD8">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w:t>
            </w:r>
          </w:p>
          <w:p w:rsidR="00C272AB" w:rsidRPr="005F3E85" w:rsidRDefault="00C272AB"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E61AD8">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F3E85" w:rsidRDefault="00C272AB" w:rsidP="0055326D">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2017. gada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 </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2., 3.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445.80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w:t>
            </w:r>
            <w:r w:rsidRPr="00574043">
              <w:rPr>
                <w:rFonts w:ascii="Times New Roman" w:hAnsi="Times New Roman" w:cs="Times New Roman"/>
                <w:color w:val="414142"/>
                <w:sz w:val="20"/>
                <w:szCs w:val="20"/>
                <w:lang w:eastAsia="lv-LV"/>
              </w:rPr>
              <w:t>.</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izraisošām vielām un to ietekmi uz ģimenēm (1.1.2.)</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5F3E85">
            <w:pPr>
              <w:spacing w:after="0" w:line="240" w:lineRule="auto"/>
              <w:jc w:val="both"/>
              <w:rPr>
                <w:rFonts w:ascii="Times New Roman" w:hAnsi="Times New Roman" w:cs="Times New Roman"/>
                <w:b/>
                <w:bCs/>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b/>
                <w:bCs/>
                <w:color w:val="414142"/>
                <w:sz w:val="20"/>
                <w:szCs w:val="20"/>
                <w:lang w:eastAsia="lv-LV"/>
              </w:rPr>
              <w:t xml:space="preserve">Tēma: </w:t>
            </w:r>
          </w:p>
          <w:p w:rsidR="00C272AB"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izraisošas vielas, to izplatība un kaitīgums. </w:t>
            </w:r>
          </w:p>
          <w:p w:rsidR="00C272AB"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izraisošu vielu lietošanas ierobežošanas iespējas. </w:t>
            </w:r>
          </w:p>
          <w:p w:rsidR="00C272AB" w:rsidRDefault="00C272AB" w:rsidP="005F3E85">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Motivācija lietot mazāk atkarību izraisošas vielas. </w:t>
            </w:r>
          </w:p>
          <w:p w:rsidR="00C272AB" w:rsidRDefault="00C272AB" w:rsidP="005F3E85">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ģimenes par atkarību izraisošām vielām, to izplatību un kaitīgumu.</w:t>
            </w:r>
          </w:p>
          <w:p w:rsidR="00C272AB" w:rsidRDefault="00C272AB"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izvairīties no atkarību izraisošām vielām.</w:t>
            </w:r>
          </w:p>
          <w:p w:rsidR="00C272AB" w:rsidRDefault="00C272AB" w:rsidP="005F3E85">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Motivēt semināra apmeklētājus lietot mazāk atkarību izraisošas vielas.</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 kā ierobežot vielu lietošanu un motivēt sevi un savus ģimenes locekļus.</w:t>
            </w:r>
          </w:p>
          <w:p w:rsidR="00C272AB" w:rsidRPr="005F3E85" w:rsidRDefault="00C272AB"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5F3E85">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384864" w:rsidRDefault="00C272AB" w:rsidP="005F3E85">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Pr="005F3E85" w:rsidRDefault="00C272AB" w:rsidP="00384864">
            <w:pPr>
              <w:spacing w:after="0" w:line="240" w:lineRule="auto"/>
              <w:ind w:left="360"/>
              <w:jc w:val="both"/>
              <w:rPr>
                <w:rFonts w:ascii="Times New Roman" w:hAnsi="Times New Roman" w:cs="Times New Roman"/>
                <w:b/>
                <w:bCs/>
                <w:color w:val="414142"/>
                <w:sz w:val="20"/>
                <w:szCs w:val="20"/>
                <w:lang w:eastAsia="lv-LV"/>
              </w:rPr>
            </w:pP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5F3E85">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5F3E8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2017. gada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0F40DE">
            <w:pPr>
              <w:spacing w:after="0" w:line="240" w:lineRule="auto"/>
              <w:jc w:val="center"/>
              <w:rPr>
                <w:rFonts w:ascii="Times New Roman" w:hAnsi="Times New Roman" w:cs="Times New Roman"/>
                <w:color w:val="414142"/>
                <w:sz w:val="20"/>
                <w:szCs w:val="20"/>
                <w:lang w:eastAsia="lv-LV"/>
              </w:rPr>
            </w:pPr>
          </w:p>
          <w:p w:rsidR="00C272AB" w:rsidRDefault="00C272AB"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0F40DE">
            <w:pPr>
              <w:spacing w:after="0" w:line="240" w:lineRule="auto"/>
              <w:jc w:val="center"/>
              <w:rPr>
                <w:rFonts w:ascii="Times New Roman" w:hAnsi="Times New Roman" w:cs="Times New Roman"/>
                <w:color w:val="414142"/>
                <w:sz w:val="20"/>
                <w:szCs w:val="20"/>
                <w:lang w:eastAsia="lv-LV"/>
              </w:rPr>
            </w:pPr>
          </w:p>
          <w:p w:rsidR="00C272AB" w:rsidRDefault="00C272AB"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 3.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color w:val="414142"/>
                <w:sz w:val="20"/>
                <w:szCs w:val="20"/>
                <w:lang w:eastAsia="lv-LV"/>
              </w:rPr>
              <w:t>222.90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w:t>
            </w:r>
            <w:r w:rsidRPr="00574043">
              <w:rPr>
                <w:rFonts w:ascii="Times New Roman" w:hAnsi="Times New Roman" w:cs="Times New Roman"/>
                <w:color w:val="414142"/>
                <w:sz w:val="20"/>
                <w:szCs w:val="20"/>
                <w:lang w:eastAsia="lv-LV"/>
              </w:rPr>
              <w:t>.</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Atkarību mazināšana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atkarību izraisošu vielu un procesu izplatības samazināšana (1.1.3.)</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384864">
            <w:pPr>
              <w:spacing w:after="0" w:line="240" w:lineRule="auto"/>
              <w:jc w:val="both"/>
              <w:rPr>
                <w:rFonts w:ascii="Times New Roman" w:hAnsi="Times New Roman" w:cs="Times New Roman"/>
                <w:b/>
                <w:bCs/>
                <w:color w:val="414142"/>
                <w:sz w:val="20"/>
                <w:szCs w:val="20"/>
                <w:lang w:eastAsia="lv-LV"/>
              </w:rPr>
            </w:pPr>
            <w:r w:rsidRPr="00574043">
              <w:rPr>
                <w:rFonts w:ascii="Times New Roman" w:hAnsi="Times New Roman" w:cs="Times New Roman"/>
                <w:color w:val="414142"/>
                <w:sz w:val="20"/>
                <w:szCs w:val="20"/>
                <w:lang w:eastAsia="lv-LV"/>
              </w:rPr>
              <w:t> </w:t>
            </w:r>
            <w:r>
              <w:rPr>
                <w:rFonts w:ascii="Times New Roman" w:hAnsi="Times New Roman" w:cs="Times New Roman"/>
                <w:b/>
                <w:bCs/>
                <w:color w:val="414142"/>
                <w:sz w:val="20"/>
                <w:szCs w:val="20"/>
                <w:lang w:eastAsia="lv-LV"/>
              </w:rPr>
              <w:t xml:space="preserve">Tēma: </w:t>
            </w:r>
          </w:p>
          <w:p w:rsidR="00C272AB"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Atkarību izraisošas vielas, to izplatība un kaitīgums. </w:t>
            </w:r>
          </w:p>
          <w:p w:rsidR="00C272AB"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Brīvā laika pavadīšana bez atkarību izraisošām vielām. </w:t>
            </w:r>
          </w:p>
          <w:p w:rsidR="00C272AB" w:rsidRDefault="00C272AB" w:rsidP="0038486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Emocijas bez atkarību izraisošu vielu lietošanas. </w:t>
            </w:r>
          </w:p>
          <w:p w:rsidR="00C272AB" w:rsidRDefault="00C272AB" w:rsidP="00384864">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Informēt bērnus par atkarību izraisošām vielām, to izplatību un kaitīgumu., </w:t>
            </w:r>
          </w:p>
          <w:p w:rsidR="00C272AB" w:rsidRDefault="00C272AB"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bērnus pavadīt brīvo laiku bez atkarību izraisošām vielām.</w:t>
            </w:r>
          </w:p>
          <w:p w:rsidR="00C272AB" w:rsidRDefault="00C272AB" w:rsidP="00384864">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Informēt bērnus par emocijām, kādas tās ir bez atkarību izraisošu vielu lietošanas. </w:t>
            </w:r>
          </w:p>
          <w:p w:rsidR="00C272AB" w:rsidRDefault="00C272AB"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733F7F" w:rsidRDefault="00C272AB"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par atkarību izraisošām vielām, kā ierobežot vielu lietošanu, kā pavadīt brīvo laiku, emocijas bez atkarību izraisošām vielām.</w:t>
            </w:r>
          </w:p>
          <w:p w:rsidR="00C272AB" w:rsidRPr="005F3E85" w:rsidRDefault="00C272AB"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5326D" w:rsidRDefault="00C272AB" w:rsidP="00384864">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Pr="005F3E85" w:rsidRDefault="00C272AB" w:rsidP="0055326D">
            <w:pPr>
              <w:spacing w:after="0" w:line="240" w:lineRule="auto"/>
              <w:ind w:left="360"/>
              <w:jc w:val="both"/>
              <w:rPr>
                <w:rFonts w:ascii="Times New Roman" w:hAnsi="Times New Roman" w:cs="Times New Roman"/>
                <w:b/>
                <w:bCs/>
                <w:color w:val="414142"/>
                <w:sz w:val="20"/>
                <w:szCs w:val="20"/>
                <w:lang w:eastAsia="lv-LV"/>
              </w:rPr>
            </w:pPr>
          </w:p>
          <w:p w:rsidR="00C272AB" w:rsidRDefault="00C272AB"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733F7F">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384864">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38486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733F7F">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3., 4. ceturksnis. </w:t>
            </w: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 </w:t>
            </w:r>
          </w:p>
          <w:p w:rsidR="00C272AB" w:rsidRDefault="00C272AB" w:rsidP="00DE1CD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6 semināri.</w:t>
            </w:r>
          </w:p>
          <w:p w:rsidR="00C272AB" w:rsidRDefault="00C272AB" w:rsidP="00DE1CD4">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mirstība no nejaušas un indīgu vielu iedarbes pieaug no 5,7 gadījumiem uz 100 000 iedzīvotāju līdz 7,4 gadījumi uz 100 000 iedzīvotāju. Pierīgas reģionā gan no jauna reģistrēto narkoloģisko pacientu skaits, gan gada laikā ārstēto narkoloģisko pacientu skaits – 2,4%.</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~45</w:t>
            </w:r>
          </w:p>
          <w:p w:rsidR="00C272AB" w:rsidRDefault="00C272AB" w:rsidP="000F40DE">
            <w:pPr>
              <w:spacing w:after="0" w:line="240" w:lineRule="auto"/>
              <w:jc w:val="center"/>
              <w:rPr>
                <w:rFonts w:ascii="Times New Roman" w:hAnsi="Times New Roman" w:cs="Times New Roman"/>
                <w:color w:val="414142"/>
                <w:sz w:val="20"/>
                <w:szCs w:val="20"/>
                <w:lang w:eastAsia="lv-LV"/>
              </w:rPr>
            </w:pPr>
          </w:p>
          <w:p w:rsidR="00C272AB" w:rsidRDefault="00C272AB" w:rsidP="000F40DE">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 2. pasākumu, vienota tematika par atkarību izraisošām vielām.</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692.90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Slimību profilakse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sirds un asinsvadu slimību riska faktoriem, kurus var novērst, lietojot atbilstošu uzturu (1.2.1.)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C84B81">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 produktu izvēle un to pagatavošana.</w:t>
            </w:r>
          </w:p>
          <w:p w:rsidR="00C272AB" w:rsidRDefault="00C272AB" w:rsidP="00C84B81">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Ikdienas ēšanas paradumu ietekme uz sirds un asinsvadu slimībām.</w:t>
            </w:r>
          </w:p>
          <w:p w:rsidR="00C272AB" w:rsidRDefault="00C272AB" w:rsidP="00C84B81">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C84B81">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veselīgu uzturu, produktu izvēli un to pagatavošanu.</w:t>
            </w:r>
          </w:p>
          <w:p w:rsidR="00C272AB" w:rsidRDefault="00C272AB"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ikdienas ēšanas paradumu ietekmi uz sirds un asinsvadu slimībām.</w:t>
            </w:r>
          </w:p>
          <w:p w:rsidR="00C272AB" w:rsidRDefault="00C272AB"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par veselīgu uzturu un ēšanas paradumu ietekmi uz sirds un asinsvadu slimībām.</w:t>
            </w:r>
          </w:p>
          <w:p w:rsidR="00C272AB" w:rsidRPr="005F3E85" w:rsidRDefault="00C272AB"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C84B81">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C84B81">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C84B81">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C84B8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A967EA">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7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Mirstība no sirds un asinsvadu sistēmas slimībām (SAS) ir galvenais nāves cēlonis valstī. Pierīgā vairāk nekā puse jeb 56% gadījumu nāves iemesli ir SAS, vecumā līdz 64 gadiem – 34%.</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62010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14., 15. pasākumu, vienota tematika saistībā ar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1300.00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Speciālistu vadīts semināru cikls par ilgstoša stresa un profesionālās izdegšanas profilakse iedzīvotājiem (1.3.1.)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A967E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Stress, profesionālā izdegšana.</w:t>
            </w:r>
          </w:p>
          <w:p w:rsidR="00C272AB" w:rsidRDefault="00C272AB" w:rsidP="00A967E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Veicinās izpratni par stresu un profesionālo izdegšanu.</w:t>
            </w:r>
          </w:p>
          <w:p w:rsidR="00C272AB" w:rsidRDefault="00C272AB" w:rsidP="00A967E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Mācīs atpazīt profesionālās izdegšanas sindroma simptomus.</w:t>
            </w:r>
          </w:p>
          <w:p w:rsidR="00C272AB" w:rsidRPr="0055326D" w:rsidRDefault="00C272AB" w:rsidP="0055326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par stresu un profesionālo izdegšanu.</w:t>
            </w:r>
          </w:p>
          <w:p w:rsidR="00C272AB" w:rsidRPr="005F3E85" w:rsidRDefault="00C272AB"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A967E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A967E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A967E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A967E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55326D">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Pašvaldības iestādes telpas Kandavas pilsētā. </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Pasākumu ilgums: 3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pirmreizēji reģistrētās saslimstības ar psihiskiem un uzvedības traucējumiem konstatēti 3328 gadījumi uz 100 000 iedzīvotājiem. </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62010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6. pasākumu, vienota tematika par garīgās veselības profilaksi.</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Speciālistu vadīts seminārs par garīgās veselības profilaksi vecāka gada gājuma cilvēkiem (1.3.3.)</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55326D">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labklājības uzlabošana.</w:t>
            </w:r>
          </w:p>
          <w:p w:rsidR="00C272AB" w:rsidRDefault="00C272AB" w:rsidP="0055326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55326D">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kas ir garīgās labklājības uzlabošanu.</w:t>
            </w:r>
          </w:p>
          <w:p w:rsidR="00C272AB" w:rsidRDefault="00C272AB" w:rsidP="0055326D">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Mācīt garīgās veselības pamatprincipus. </w:t>
            </w:r>
          </w:p>
          <w:p w:rsidR="00C272AB" w:rsidRDefault="00C272AB" w:rsidP="000E4306">
            <w:pPr>
              <w:spacing w:after="0" w:line="240" w:lineRule="auto"/>
              <w:ind w:left="360"/>
              <w:jc w:val="both"/>
              <w:rPr>
                <w:rFonts w:ascii="Times New Roman" w:hAnsi="Times New Roman" w:cs="Times New Roman"/>
                <w:color w:val="414142"/>
                <w:sz w:val="20"/>
                <w:szCs w:val="20"/>
                <w:lang w:eastAsia="lv-LV"/>
              </w:rPr>
            </w:pPr>
          </w:p>
          <w:p w:rsidR="00C272AB" w:rsidRDefault="00C272AB"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informēs iedzīvotājus par garīgo veselību.</w:t>
            </w:r>
          </w:p>
          <w:p w:rsidR="00C272AB" w:rsidRPr="00384864" w:rsidRDefault="00C272AB"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55326D">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55326D">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55326D">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55326D">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7140B9">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4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iedzīvotāji vecumā virs 54 gadiem.</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62010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(~70% sievietes; ~30%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5. pasākumu, vienota tematika par garīgās veselības profilaksi.</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311.50</w:t>
            </w:r>
          </w:p>
        </w:tc>
        <w:tc>
          <w:tcPr>
            <w:tcW w:w="354" w:type="pct"/>
            <w:tcBorders>
              <w:top w:val="outset" w:sz="6" w:space="0" w:color="414142"/>
              <w:left w:val="outset" w:sz="6" w:space="0" w:color="414142"/>
              <w:bottom w:val="outset" w:sz="6" w:space="0" w:color="414142"/>
            </w:tcBorders>
            <w:vAlign w:val="center"/>
          </w:tcPr>
          <w:p w:rsidR="00C272AB" w:rsidRPr="00F22D5E" w:rsidRDefault="00C272AB" w:rsidP="00F22D5E">
            <w:pPr>
              <w:rPr>
                <w:rFonts w:ascii="Times New Roman" w:hAnsi="Times New Roman" w:cs="Times New Roman"/>
                <w:sz w:val="20"/>
                <w:szCs w:val="20"/>
                <w:lang w:eastAsia="lv-LV"/>
              </w:rPr>
            </w:pPr>
            <w:r>
              <w:rPr>
                <w:rFonts w:ascii="Times New Roman" w:hAnsi="Times New Roman" w:cs="Times New Roman"/>
                <w:color w:val="414142"/>
                <w:sz w:val="20"/>
                <w:szCs w:val="20"/>
                <w:lang w:eastAsia="lv-LV"/>
              </w:rPr>
              <w:t>Profilakse</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Nodarbību cikls ģimenēm veselīgu savstarpējo attiecību būvēšanai (2.1.1.) </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530484">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Veselīgu attiecību pamatprincipi.</w:t>
            </w:r>
          </w:p>
          <w:p w:rsidR="00C272AB" w:rsidRPr="00530484" w:rsidRDefault="00C272AB" w:rsidP="000E4306">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izprast bērnu un tā vajadzības.</w:t>
            </w:r>
            <w:r w:rsidRPr="00530484">
              <w:rPr>
                <w:rFonts w:ascii="Times New Roman" w:hAnsi="Times New Roman" w:cs="Times New Roman"/>
                <w:color w:val="414142"/>
                <w:sz w:val="20"/>
                <w:szCs w:val="20"/>
                <w:lang w:eastAsia="lv-LV"/>
              </w:rPr>
              <w:t xml:space="preserve"> </w:t>
            </w:r>
          </w:p>
          <w:p w:rsidR="00C272AB" w:rsidRDefault="00C272AB"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Nodarbības ar ģimenēm.</w:t>
            </w:r>
          </w:p>
          <w:p w:rsidR="00C272AB" w:rsidRPr="005F3E85" w:rsidRDefault="00C272AB"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w:t>
            </w:r>
          </w:p>
          <w:p w:rsidR="00C272AB" w:rsidRDefault="00C272AB" w:rsidP="000E4306">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 un praktiskās nodarbības.</w:t>
            </w:r>
          </w:p>
          <w:p w:rsidR="00C272AB" w:rsidRPr="006E0A19"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0E4306">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0E4306">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Nepieciešamības gadījumā (datortehnika, rakstāmpiederumi).</w:t>
            </w:r>
          </w:p>
          <w:p w:rsidR="00C272AB" w:rsidRDefault="00C272AB" w:rsidP="000E430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6E0A19">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3. ceturksnis. </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24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62010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C272AB" w:rsidRDefault="00C272AB" w:rsidP="00620105">
            <w:pPr>
              <w:spacing w:after="0" w:line="240" w:lineRule="auto"/>
              <w:jc w:val="center"/>
              <w:rPr>
                <w:rFonts w:ascii="Times New Roman" w:hAnsi="Times New Roman" w:cs="Times New Roman"/>
                <w:color w:val="414142"/>
                <w:sz w:val="20"/>
                <w:szCs w:val="20"/>
                <w:lang w:eastAsia="lv-LV"/>
              </w:rPr>
            </w:pPr>
          </w:p>
          <w:p w:rsidR="00C272AB" w:rsidRDefault="00C272AB" w:rsidP="0062010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C272AB" w:rsidRPr="00574043" w:rsidRDefault="00C272AB" w:rsidP="0062010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8. pasākumu, vienota mērķa grupa.</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1042.91</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8.</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Izglītojoši semināri par garīgās veselības veicināšanu ģimenēm (2.1.2.)</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6E0A19">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sekmīgi risināt problēmas ģimenē un stiprināt tās attiecības.</w:t>
            </w:r>
          </w:p>
          <w:p w:rsidR="00C272AB" w:rsidRDefault="00C272AB" w:rsidP="005917B3">
            <w:pPr>
              <w:spacing w:after="0" w:line="240" w:lineRule="auto"/>
              <w:ind w:left="360"/>
              <w:jc w:val="both"/>
              <w:rPr>
                <w:rFonts w:ascii="Times New Roman" w:hAnsi="Times New Roman" w:cs="Times New Roman"/>
                <w:color w:val="414142"/>
                <w:sz w:val="20"/>
                <w:szCs w:val="20"/>
                <w:lang w:eastAsia="lv-LV"/>
              </w:rPr>
            </w:pPr>
          </w:p>
          <w:p w:rsidR="00C272AB" w:rsidRDefault="00C272AB" w:rsidP="006E0A19">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6E0A19">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risināt radušās problēmas un stiprināt savstarpējās attiecības.</w:t>
            </w:r>
          </w:p>
          <w:p w:rsidR="00C272AB"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sniegs priekšstatu kā sekmīgāk risināt radušās problēmas ģimenē.</w:t>
            </w:r>
          </w:p>
          <w:p w:rsidR="00C272AB" w:rsidRPr="005F3E85" w:rsidRDefault="00C272AB"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6E0A19">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6E0A19">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6E0A19">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6E0A1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5917B3">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Pasākumu skaits: 3 semināri. </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7. pasākumu, vienota mērķa grupa.</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512.90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9.</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emocionālās veselības veicināšana ar Dabas vides estētikas metodikas nodarbībām (2.1.3.)</w:t>
            </w:r>
          </w:p>
        </w:tc>
        <w:tc>
          <w:tcPr>
            <w:tcW w:w="1265" w:type="pct"/>
            <w:tcBorders>
              <w:top w:val="outset" w:sz="6" w:space="0" w:color="414142"/>
              <w:left w:val="outset" w:sz="6" w:space="0" w:color="414142"/>
              <w:bottom w:val="outset" w:sz="6" w:space="0" w:color="414142"/>
              <w:right w:val="outset" w:sz="6" w:space="0" w:color="414142"/>
            </w:tcBorders>
          </w:tcPr>
          <w:p w:rsidR="00C272AB" w:rsidRPr="005917B3" w:rsidRDefault="00C272AB"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sidRPr="005917B3">
              <w:rPr>
                <w:rFonts w:ascii="Times New Roman" w:hAnsi="Times New Roman" w:cs="Times New Roman"/>
                <w:color w:val="414142"/>
                <w:sz w:val="20"/>
                <w:szCs w:val="20"/>
                <w:lang w:eastAsia="lv-LV"/>
              </w:rPr>
              <w:t>Sniegt emocionālo</w:t>
            </w:r>
            <w:r>
              <w:rPr>
                <w:rFonts w:ascii="Times New Roman" w:hAnsi="Times New Roman" w:cs="Times New Roman"/>
                <w:color w:val="414142"/>
                <w:sz w:val="20"/>
                <w:szCs w:val="20"/>
                <w:lang w:eastAsia="lv-LV"/>
              </w:rPr>
              <w:t xml:space="preserve"> pieredzi, uzlabot saskarsmes spējas, relaksēties, aktivizēt spēju mācīties un stimulēt sīko motoriku.</w:t>
            </w:r>
          </w:p>
          <w:p w:rsidR="00C272AB" w:rsidRPr="007434D5" w:rsidRDefault="00C272AB"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Nodarbības.</w:t>
            </w:r>
          </w:p>
          <w:p w:rsidR="00C272AB" w:rsidRPr="007434D5" w:rsidRDefault="00C272AB" w:rsidP="005917B3">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ārstniecības persona/ sociālās jomas speciālists/ psihologs/ pedagogs.</w:t>
            </w:r>
          </w:p>
          <w:p w:rsidR="00C272AB" w:rsidRPr="007434D5" w:rsidRDefault="00C272AB" w:rsidP="007434D5">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Silto smilšu kaste, dabas materiāli, krāsainie graudi.</w:t>
            </w:r>
          </w:p>
          <w:p w:rsidR="00C272AB" w:rsidRPr="007434D5" w:rsidRDefault="00C272AB" w:rsidP="005917B3">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Pašvaldības iestādes telpas.</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2., 3.,  4. ceturksnis. </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20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1 stunda.</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1505.93</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Fizisko aktivitāšu nodarbību cikls sociālajam riskam pakļautajiem bērniem (2.1.4.)</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sidRPr="00DC47BF">
              <w:rPr>
                <w:rFonts w:ascii="Times New Roman" w:hAnsi="Times New Roman" w:cs="Times New Roman"/>
                <w:color w:val="414142"/>
                <w:sz w:val="20"/>
                <w:szCs w:val="20"/>
                <w:lang w:eastAsia="lv-LV"/>
              </w:rPr>
              <w:t>Veicot dažādas</w:t>
            </w:r>
            <w:r>
              <w:rPr>
                <w:rFonts w:ascii="Times New Roman" w:hAnsi="Times New Roman" w:cs="Times New Roman"/>
                <w:color w:val="414142"/>
                <w:sz w:val="20"/>
                <w:szCs w:val="20"/>
                <w:lang w:eastAsia="lv-LV"/>
              </w:rPr>
              <w:t xml:space="preserve"> aktivitātes palīdzēt bērnam attīstīties, attīstīt dažādas prasmes (koordināciju, līdzsvaru, taustes sajūtas). </w:t>
            </w:r>
          </w:p>
          <w:p w:rsidR="00C272AB" w:rsidRPr="00DC47BF" w:rsidRDefault="00C272AB"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Nodarbības.</w:t>
            </w:r>
          </w:p>
          <w:p w:rsidR="00C272AB" w:rsidRPr="00DC47BF" w:rsidRDefault="00C272AB"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Fizioterapeits, sporta pedagogs.</w:t>
            </w:r>
          </w:p>
          <w:p w:rsidR="00C272AB" w:rsidRPr="00DC47BF" w:rsidRDefault="00C272AB"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Rotaļu elementi.</w:t>
            </w:r>
          </w:p>
          <w:p w:rsidR="00C272AB" w:rsidRPr="00DC257A" w:rsidRDefault="00C272AB" w:rsidP="00DC47BF">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Zantes ģimenes krīzes centrs.</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36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1480.95</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11.</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Garīgās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Izglītojoši semināri par garīgās veselības veicināšanu trūcīgiem un maznodrošinātiem iedzīvotājiem (2.1.5.)</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DC257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Emocionālā un sociālā labklājība.</w:t>
            </w:r>
          </w:p>
          <w:p w:rsidR="00C272AB" w:rsidRDefault="00C272AB" w:rsidP="00DC257A">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uzlabot garīgo veselību.</w:t>
            </w:r>
          </w:p>
          <w:p w:rsidR="00C272AB" w:rsidRDefault="00C272AB" w:rsidP="00DC257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DC257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emocionālo un sociālo labklājību.</w:t>
            </w:r>
          </w:p>
          <w:p w:rsidR="00C272AB" w:rsidRDefault="00C272AB" w:rsidP="00DC257A">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apmeklētājus uzlabot garīgo veselību.</w:t>
            </w:r>
          </w:p>
          <w:p w:rsidR="00C272AB" w:rsidRDefault="00C272AB"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 xml:space="preserve">Seminārs – speciālists sniegs informāciju par emocionālo un sociālo labklājību. </w:t>
            </w:r>
          </w:p>
          <w:p w:rsidR="00C272AB" w:rsidRPr="00384864" w:rsidRDefault="00C272AB"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DC257A">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DC257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DC257A">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DC257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DC257A">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17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4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pirmreizēji reģistrētās saslimstības ar psihiskiem un uzvedības traucējumiem konstatēti 3328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teritoriāli atstumtie, trūcīgie iedzīvotāji, bezdarbnieki, personas ar invaliditāti, iedzīvotāji vecumā virs 54 gadiem.</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5355.00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12.</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Garīgā (psihiskā)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garīgās veselības veicināšanu sabiedrībā aizbildņu un audžu ģimenēm (2.2.1.)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7D292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Kā veidot veiksmīgu komunikāciju ar bērnu.</w:t>
            </w:r>
          </w:p>
          <w:p w:rsidR="00C272AB" w:rsidRDefault="00C272AB" w:rsidP="007D292E">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Kā bērnam adaptēties jaunajā ģimenē. </w:t>
            </w:r>
          </w:p>
          <w:p w:rsidR="00C272AB" w:rsidRDefault="00C272AB" w:rsidP="007D292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7D292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veidot veiksmīgu komunikāciju ar bērnu.</w:t>
            </w:r>
          </w:p>
          <w:p w:rsidR="00C272AB" w:rsidRDefault="00C272AB" w:rsidP="007D292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bērnam adaptēties jaunajā ģimenē.</w:t>
            </w:r>
          </w:p>
          <w:p w:rsidR="00C272AB" w:rsidRDefault="00C272AB"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 xml:space="preserve">Seminārs – speciālists dos ieskatu teorētiskajās zināšanās. </w:t>
            </w:r>
          </w:p>
          <w:p w:rsidR="00C272AB" w:rsidRPr="005F3E85" w:rsidRDefault="00C272AB"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7D292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7D292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7D292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7D292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367C93">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Pašvaldības iestādes telpas Kandavas pilsētā. </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51D08">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~30</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13. pasākumu, vienota tematika reproduktīvās veselības veicināšanu ģimenēm.</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222.90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13.</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Seksuālā un reproduktīvā veselība</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Izglītojošs seminārs par reproduktīvās veselības veicināšanu sabiedrībā ģimenēm (2.2.2.)</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Default="00C272AB" w:rsidP="00AB2607">
            <w:pPr>
              <w:numPr>
                <w:ilvl w:val="0"/>
                <w:numId w:val="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Seksuālās un reproduktīvās veselības veicināšana un aprūpe.</w:t>
            </w:r>
          </w:p>
          <w:p w:rsidR="00C272AB" w:rsidRDefault="00C272AB" w:rsidP="00AB2607">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AB2607">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pamatzināšanās par seksuālo un reproduktīvo veselības veicināšanu</w:t>
            </w:r>
          </w:p>
          <w:p w:rsidR="00C272AB" w:rsidRDefault="00C272AB"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teorētiskajām zināšanām par seksuālo un reproduktīvo veselību.</w:t>
            </w:r>
          </w:p>
          <w:p w:rsidR="00C272AB" w:rsidRPr="005F3E85" w:rsidRDefault="00C272AB"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AB2607">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AB2607">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AB2607">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AB2607">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FF688E">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pilsētā.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Plānotais īstenošanas laiks: 2., 3. ceturksnis. </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seminārs.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vardarbības dēļ mirušo skaits ir 4,9 gadījumi uz 100 000 iedzīvotājiem.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C272AB" w:rsidRDefault="00C272AB" w:rsidP="00063D86">
            <w:pPr>
              <w:spacing w:after="0" w:line="240" w:lineRule="auto"/>
              <w:jc w:val="center"/>
              <w:rPr>
                <w:rFonts w:ascii="Times New Roman" w:hAnsi="Times New Roman" w:cs="Times New Roman"/>
                <w:color w:val="414142"/>
                <w:sz w:val="20"/>
                <w:szCs w:val="20"/>
                <w:lang w:eastAsia="lv-LV"/>
              </w:rPr>
            </w:pPr>
          </w:p>
          <w:p w:rsidR="00C272AB" w:rsidRDefault="00C272AB" w:rsidP="00063D8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12. pasākumu, vienota tematika reproduktīvās veselības veicināšanu ģimenēm.</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212.90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 seminārs par veselīgu uzturu iedzīvotājiem (2.3.1.)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Tēma: </w:t>
            </w:r>
          </w:p>
          <w:p w:rsidR="00C272AB" w:rsidRPr="00D80466" w:rsidRDefault="00C272AB" w:rsidP="00D80466">
            <w:pPr>
              <w:numPr>
                <w:ilvl w:val="0"/>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Produktu uzturvērtība.</w:t>
            </w:r>
          </w:p>
          <w:p w:rsidR="00C272AB" w:rsidRDefault="00C272AB" w:rsidP="00FF688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FF688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iedzīvotājus par produktu uzturvērtību.</w:t>
            </w:r>
          </w:p>
          <w:p w:rsidR="00C272AB" w:rsidRDefault="00C272AB" w:rsidP="00FF688E">
            <w:pPr>
              <w:numPr>
                <w:ilvl w:val="0"/>
                <w:numId w:val="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Mācīt uzturā lietot veselīgu uzturu.</w:t>
            </w:r>
          </w:p>
          <w:p w:rsidR="00C272AB" w:rsidRDefault="00C272AB"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5F3E85" w:rsidRDefault="00C272AB"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Seminārs – speciālists dos ieskatu teorētiskajām zināšanām par produktu uzturvērtībām.</w:t>
            </w:r>
          </w:p>
          <w:p w:rsidR="00C272AB" w:rsidRPr="005F3E85" w:rsidRDefault="00C272AB"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Darba materiāli – sagatavota prezentācija.</w:t>
            </w:r>
          </w:p>
          <w:p w:rsidR="00C272AB" w:rsidRPr="00384864" w:rsidRDefault="00C272AB"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F3E85" w:rsidRDefault="00C272AB" w:rsidP="00FF688E">
            <w:pPr>
              <w:numPr>
                <w:ilvl w:val="0"/>
                <w:numId w:val="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Diskusija, jautājumi.</w:t>
            </w:r>
          </w:p>
          <w:p w:rsidR="00C272AB" w:rsidRDefault="00C272AB"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Pr="005F3E85" w:rsidRDefault="00C272AB" w:rsidP="00FF688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Kvalificēts speciālists atbilstošs tēmai.</w:t>
            </w:r>
          </w:p>
          <w:p w:rsidR="00C272AB" w:rsidRDefault="00C272AB"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Aprīkojums:</w:t>
            </w:r>
          </w:p>
          <w:p w:rsidR="00C272AB" w:rsidRPr="005F3E85" w:rsidRDefault="00C272AB" w:rsidP="00FF688E">
            <w:pPr>
              <w:numPr>
                <w:ilvl w:val="0"/>
                <w:numId w:val="3"/>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Datortehnika, rakstāmpiederumi.</w:t>
            </w:r>
          </w:p>
          <w:p w:rsidR="00C272AB" w:rsidRDefault="00C272AB" w:rsidP="00FF688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4C001D">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7 semināri.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Pierīgas reģionā katru dienu svaigus dārzeņus uzturā lieto tikai 33% iedzīvotāji un 9% iedzīvotāji svaigus dārzeņus pēdējās nedēļas laikā nav lietojuši. 83% Pierīgas reģiona iedzīvotāji pēdējās nedēļas laikā uzturā lietojuši augļus un ogas. Gatavam ēdienam sāli mēdz pievienot sāli mēdz pievienot 57% Pierīgas reģiona iedzīvotāju. </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FD6CDC">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C272AB" w:rsidRDefault="00C272AB" w:rsidP="00FD6CDC">
            <w:pPr>
              <w:spacing w:after="0" w:line="240" w:lineRule="auto"/>
              <w:jc w:val="center"/>
              <w:rPr>
                <w:rFonts w:ascii="Times New Roman" w:hAnsi="Times New Roman" w:cs="Times New Roman"/>
                <w:color w:val="414142"/>
                <w:sz w:val="20"/>
                <w:szCs w:val="20"/>
                <w:lang w:eastAsia="lv-LV"/>
              </w:rPr>
            </w:pPr>
          </w:p>
          <w:p w:rsidR="00C272AB" w:rsidRDefault="00C272AB" w:rsidP="00FD6CDC">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4., 15. pasākumu, vienota tematika par veselīgu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1490.30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Pr="00574043"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15.</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Veselīgs uzturs</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 nodarbība bērniem par veselīgu uzturu un veselīgiem našķiem (2.3.2.)</w:t>
            </w:r>
          </w:p>
        </w:tc>
        <w:tc>
          <w:tcPr>
            <w:tcW w:w="1265" w:type="pct"/>
            <w:tcBorders>
              <w:top w:val="outset" w:sz="6" w:space="0" w:color="414142"/>
              <w:left w:val="outset" w:sz="6" w:space="0" w:color="414142"/>
              <w:bottom w:val="outset" w:sz="6" w:space="0" w:color="414142"/>
              <w:right w:val="outset" w:sz="6" w:space="0" w:color="414142"/>
            </w:tcBorders>
          </w:tcPr>
          <w:p w:rsidR="00C272AB" w:rsidRPr="00394456" w:rsidRDefault="00C272AB" w:rsidP="004C001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Pr>
                <w:rFonts w:ascii="Times New Roman" w:hAnsi="Times New Roman" w:cs="Times New Roman"/>
                <w:color w:val="414142"/>
                <w:sz w:val="20"/>
                <w:szCs w:val="20"/>
                <w:lang w:eastAsia="lv-LV"/>
              </w:rPr>
              <w:t>Izglītot bērnus un vēcākus par veselīgu uzturu, pilnveidot prasmes un iemaņas ēdienu pagatavošanā, motivēt iegūtās zināšanās izmantot sadzīvē.</w:t>
            </w:r>
          </w:p>
          <w:p w:rsidR="00C272AB" w:rsidRPr="005F3E85" w:rsidRDefault="00C272AB"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Stāstījums. Demonstrēšana.</w:t>
            </w:r>
          </w:p>
          <w:p w:rsidR="00C272AB" w:rsidRPr="00394456" w:rsidRDefault="00C272AB"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Kvalificēts speciālists atbilstošs tēmai.</w:t>
            </w:r>
          </w:p>
          <w:p w:rsidR="00C272AB" w:rsidRPr="005F3E85" w:rsidRDefault="00C272AB" w:rsidP="0039445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Aprīkojums: </w:t>
            </w:r>
            <w:r>
              <w:rPr>
                <w:rFonts w:ascii="Times New Roman" w:hAnsi="Times New Roman" w:cs="Times New Roman"/>
                <w:color w:val="414142"/>
                <w:sz w:val="20"/>
                <w:szCs w:val="20"/>
                <w:lang w:eastAsia="lv-LV"/>
              </w:rPr>
              <w:t>Pārtikas produkti, inventārs ēdienu pagatavošanai, nepieciešamie resursi pārtikas uzglabāšanai, pasniegšanai.</w:t>
            </w:r>
          </w:p>
          <w:p w:rsidR="00C272AB" w:rsidRPr="00660434" w:rsidRDefault="00C272AB" w:rsidP="004C001D">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Telpas, ka piemērotas ēdiena pagatavošanai.</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14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ilgums: 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Pierīgas reģionā katru dienu svaigus dārzeņus uzturā lieto tikai 33% iedzīvotāji un 9% iedzīvotāji svaigus dārzeņus pēdējās nedēļas laikā nav lietojuši. 83% Pierīgas reģiona iedzīvotāji pēdējās nedēļas laikā uzturā lietojuši augļus un ogas. Gatavam ēdienam sāli mēdz pievienot sāli mēdz pievienot 57% Pierīgas reģiona iedzīvotāju.</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 sk. - teritoriāli atstumtie, trūcīgie iedzīvotāji, bezdarbnieki un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(~60% sievietes; ~40%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4., 14. pasākumu, vienota tematika par veselīgu uzturu.</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1860.60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16.</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Peldēšanas apmācības skolēniem, lai popularizētu peldēšanas ietekmi uz veselību (2.4.1.)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BC5E6E">
            <w:pPr>
              <w:spacing w:after="0" w:line="240" w:lineRule="auto"/>
              <w:jc w:val="both"/>
              <w:rPr>
                <w:rFonts w:ascii="Times New Roman" w:hAnsi="Times New Roman" w:cs="Times New Roman"/>
                <w:b/>
                <w:bCs/>
                <w:color w:val="414142"/>
                <w:sz w:val="20"/>
                <w:szCs w:val="20"/>
                <w:lang w:eastAsia="lv-LV"/>
              </w:rPr>
            </w:pPr>
            <w:r w:rsidRPr="0066043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r w:rsidRPr="00660434">
              <w:rPr>
                <w:rFonts w:ascii="Times New Roman" w:hAnsi="Times New Roman" w:cs="Times New Roman"/>
                <w:color w:val="414142"/>
                <w:sz w:val="20"/>
                <w:szCs w:val="20"/>
                <w:lang w:eastAsia="lv-LV"/>
              </w:rPr>
              <w:t>Popularizēt bērnu peldēšanas ietekmi uz veselību.</w:t>
            </w:r>
          </w:p>
          <w:p w:rsidR="00C272AB"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Metodes: </w:t>
            </w:r>
            <w:r>
              <w:rPr>
                <w:rFonts w:ascii="Times New Roman" w:hAnsi="Times New Roman" w:cs="Times New Roman"/>
                <w:color w:val="414142"/>
                <w:sz w:val="20"/>
                <w:szCs w:val="20"/>
                <w:lang w:eastAsia="lv-LV"/>
              </w:rPr>
              <w:t>Stāstījums, demonstrēšana, peldēšanas prasmju pilnveidošana.</w:t>
            </w:r>
          </w:p>
          <w:p w:rsidR="00C272AB"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Cilvēkresursi: </w:t>
            </w:r>
            <w:r>
              <w:rPr>
                <w:rFonts w:ascii="Times New Roman" w:hAnsi="Times New Roman" w:cs="Times New Roman"/>
                <w:color w:val="414142"/>
                <w:sz w:val="20"/>
                <w:szCs w:val="20"/>
                <w:lang w:eastAsia="lv-LV"/>
              </w:rPr>
              <w:t>Treneris ar atbilstošas kvalifikācijas izglītību.</w:t>
            </w:r>
          </w:p>
          <w:p w:rsidR="00C272AB"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Aprīkojums:</w:t>
            </w:r>
            <w:r>
              <w:rPr>
                <w:rFonts w:ascii="Times New Roman" w:hAnsi="Times New Roman" w:cs="Times New Roman"/>
                <w:color w:val="414142"/>
                <w:sz w:val="20"/>
                <w:szCs w:val="20"/>
                <w:lang w:eastAsia="lv-LV"/>
              </w:rPr>
              <w:t xml:space="preserve"> Inventārs peldēšanai, bērnu pavadošais personāls.</w:t>
            </w:r>
          </w:p>
          <w:p w:rsidR="00C272AB" w:rsidRPr="00302B5C"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Infrastruktūra: </w:t>
            </w:r>
            <w:r>
              <w:rPr>
                <w:rFonts w:ascii="Times New Roman" w:hAnsi="Times New Roman" w:cs="Times New Roman"/>
                <w:color w:val="414142"/>
                <w:sz w:val="20"/>
                <w:szCs w:val="20"/>
                <w:lang w:eastAsia="lv-LV"/>
              </w:rPr>
              <w:t>Peldbaseins.</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30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 </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17., 18.,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3420.00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17.</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Nūjošanas apmācības Kandavas novada iedzīvotājiem fizisko aktivitāšu popularizēšanai (2.4.2.1.)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BC5E6E">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pamata tehniku nūjošanai.</w:t>
            </w:r>
          </w:p>
          <w:p w:rsidR="00C272AB" w:rsidRDefault="00C272AB"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dažādus locītavu un muskuļu stiepšanās vingrinājumus.</w:t>
            </w:r>
          </w:p>
          <w:p w:rsidR="00C272AB" w:rsidRDefault="00C272AB"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81659A" w:rsidRDefault="00C272AB"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81659A" w:rsidRDefault="00C272AB"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 – papildināšana ar vizuālo informāciju, kā pareizi izpildīt vingrinājumu.</w:t>
            </w:r>
          </w:p>
          <w:p w:rsidR="00C272AB" w:rsidRPr="0081659A" w:rsidRDefault="00C272AB"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 nūjošanā.</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81659A">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Fizioterapeits/treneris/sporta skolotājs.</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Nūjas.</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81659A"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18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(~65% sievietes; ~35%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18.,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1781.40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18.</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 svaigā gaisā trenera vadībā (2.4.2.2.)</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81659A">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533A96">
            <w:pPr>
              <w:numPr>
                <w:ilvl w:val="1"/>
                <w:numId w:val="3"/>
              </w:numPr>
              <w:spacing w:after="0" w:line="240" w:lineRule="auto"/>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vingrošanas pamatelementus.</w:t>
            </w:r>
          </w:p>
          <w:p w:rsidR="00C272AB" w:rsidRDefault="00C272AB"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Vingrojumi līdzsvara un koordinācijas uzlabošanai.</w:t>
            </w:r>
          </w:p>
          <w:p w:rsidR="00C272AB" w:rsidRDefault="00C272AB" w:rsidP="0081659A">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81659A" w:rsidRDefault="00C272AB"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33A96" w:rsidRDefault="00C272AB" w:rsidP="0081659A">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C272AB" w:rsidRPr="0081659A" w:rsidRDefault="00C272AB"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81659A">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Fizioterapeits/treneris/sporta skolotājs.</w:t>
            </w:r>
          </w:p>
          <w:p w:rsidR="00C272AB" w:rsidRDefault="00C272AB" w:rsidP="0081659A">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Hanteles.</w:t>
            </w:r>
          </w:p>
          <w:p w:rsidR="00C272AB"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paklājs.</w:t>
            </w:r>
          </w:p>
          <w:p w:rsidR="00C272AB"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riņķis, u.c.</w:t>
            </w:r>
          </w:p>
          <w:p w:rsidR="00C272AB" w:rsidRDefault="00C272AB" w:rsidP="00533A96">
            <w:pPr>
              <w:spacing w:after="0" w:line="240" w:lineRule="auto"/>
              <w:ind w:left="360"/>
              <w:jc w:val="both"/>
              <w:rPr>
                <w:rFonts w:ascii="Times New Roman" w:hAnsi="Times New Roman" w:cs="Times New Roman"/>
                <w:color w:val="414142"/>
                <w:sz w:val="20"/>
                <w:szCs w:val="20"/>
                <w:lang w:eastAsia="lv-LV"/>
              </w:rPr>
            </w:pPr>
          </w:p>
          <w:p w:rsidR="00C272AB" w:rsidRDefault="00C272AB" w:rsidP="0081659A">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81659A">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10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520E31">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(~40% sievietes; ~60%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19.,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922.90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19.</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„Crosffit” nodarbības fizisko aktivitāšu daudzveidības popularizēšanai (2.4.2.3.)</w:t>
            </w:r>
          </w:p>
        </w:tc>
        <w:tc>
          <w:tcPr>
            <w:tcW w:w="1265" w:type="pct"/>
            <w:tcBorders>
              <w:top w:val="outset" w:sz="6" w:space="0" w:color="414142"/>
              <w:left w:val="outset" w:sz="6" w:space="0" w:color="414142"/>
              <w:bottom w:val="outset" w:sz="6" w:space="0" w:color="414142"/>
              <w:right w:val="outset" w:sz="6" w:space="0" w:color="414142"/>
            </w:tcBorders>
          </w:tcPr>
          <w:p w:rsidR="00C272AB" w:rsidRPr="00990276" w:rsidRDefault="00C272AB" w:rsidP="00533A96">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Mērķis:</w:t>
            </w:r>
            <w:r>
              <w:rPr>
                <w:rFonts w:ascii="Times New Roman" w:hAnsi="Times New Roman" w:cs="Times New Roman"/>
                <w:color w:val="414142"/>
                <w:sz w:val="20"/>
                <w:szCs w:val="20"/>
                <w:lang w:eastAsia="lv-LV"/>
              </w:rPr>
              <w:t xml:space="preserve"> Uzlabot vispārējo fizisko formu, reakciju, izturību un gatavību jebkurai fiziskai aktivitātei. </w:t>
            </w:r>
          </w:p>
          <w:p w:rsidR="00C272AB" w:rsidRPr="00CF497F" w:rsidRDefault="00C272AB" w:rsidP="00533A96">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r>
              <w:rPr>
                <w:rFonts w:ascii="Times New Roman" w:hAnsi="Times New Roman" w:cs="Times New Roman"/>
                <w:color w:val="414142"/>
                <w:sz w:val="20"/>
                <w:szCs w:val="20"/>
                <w:lang w:eastAsia="lv-LV"/>
              </w:rPr>
              <w:t>Iegūt teorētiskās zināšanas par „Crossfit” sporta veidu. Apgūt augstas intensitātes vingrojumus.</w:t>
            </w:r>
          </w:p>
          <w:p w:rsidR="00C272AB" w:rsidRDefault="00C272AB" w:rsidP="00533A9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81659A" w:rsidRDefault="00C272AB"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81659A" w:rsidRDefault="00C272AB"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C272AB" w:rsidRPr="0081659A" w:rsidRDefault="00C272AB" w:rsidP="00533A96">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533A96">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533A96">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C272AB" w:rsidRDefault="00C272AB" w:rsidP="00533A96">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533A96">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Darba materiāli, svara bumbas, virves un svara stienis, lecamaukla, pildbumba.</w:t>
            </w:r>
          </w:p>
          <w:p w:rsidR="00C272AB" w:rsidRDefault="00C272AB" w:rsidP="00533A96">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CF497F">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Sporta laukums, sporta zāle.</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Pasākuma ilgums: 4 stundas. </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(~35% sievietes; ~65%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20.,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299.90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20.</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p>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Izglītojošas nodarbības par pareizu skriešanu, treniņa plāna izstrādāšana un izpildi skriešanas interesentiem (2.4.2.4.)</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520E31">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Sniegt teorētiskās zināšanas par pareizu skriešanu.</w:t>
            </w:r>
          </w:p>
          <w:p w:rsidR="00C272AB" w:rsidRDefault="00C272AB"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Parādīt demonstrējumus par skriešanas tehniku.</w:t>
            </w:r>
          </w:p>
          <w:p w:rsidR="00C272AB" w:rsidRDefault="00C272AB"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pareizu apavu izvēli.</w:t>
            </w:r>
          </w:p>
          <w:p w:rsidR="00C272AB" w:rsidRDefault="00C272AB" w:rsidP="00520E31">
            <w:pPr>
              <w:numPr>
                <w:ilvl w:val="1"/>
                <w:numId w:val="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Izstrādāt piemērotu treniņa plāna programmu.</w:t>
            </w:r>
          </w:p>
          <w:p w:rsidR="00C272AB" w:rsidRDefault="00C272AB" w:rsidP="00520E3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81659A" w:rsidRDefault="00C272AB"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33A96" w:rsidRDefault="00C272AB"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C272AB" w:rsidRPr="0081659A" w:rsidRDefault="00C272AB" w:rsidP="00520E31">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520E31">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520E31">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C272AB" w:rsidRDefault="00C272AB" w:rsidP="00520E31">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Pr="001B19E4" w:rsidRDefault="00C272AB" w:rsidP="00534B6C">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C272AB" w:rsidRDefault="00C272AB" w:rsidP="001B19E4">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Konusi, u.c.</w:t>
            </w:r>
          </w:p>
          <w:p w:rsidR="00C272AB" w:rsidRDefault="00C272AB" w:rsidP="00520E3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2.,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21.,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262.90</w:t>
            </w:r>
          </w:p>
        </w:tc>
        <w:tc>
          <w:tcPr>
            <w:tcW w:w="354" w:type="pct"/>
            <w:tcBorders>
              <w:top w:val="outset" w:sz="6" w:space="0" w:color="414142"/>
              <w:left w:val="outset" w:sz="6" w:space="0" w:color="414142"/>
              <w:bottom w:val="outset" w:sz="6" w:space="0" w:color="414142"/>
            </w:tcBorders>
            <w:vAlign w:val="center"/>
          </w:tcPr>
          <w:p w:rsidR="00C272AB" w:rsidRPr="00574043"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21.</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Orientēšanās spēle interesentiem jaunu prasmju apgūšanai fizisko aktivitāšu veicināšanai (2.4.2.5.)</w:t>
            </w:r>
          </w:p>
        </w:tc>
        <w:tc>
          <w:tcPr>
            <w:tcW w:w="1265" w:type="pct"/>
            <w:tcBorders>
              <w:top w:val="outset" w:sz="6" w:space="0" w:color="414142"/>
              <w:left w:val="outset" w:sz="6" w:space="0" w:color="414142"/>
              <w:bottom w:val="outset" w:sz="6" w:space="0" w:color="414142"/>
              <w:right w:val="outset" w:sz="6" w:space="0" w:color="414142"/>
            </w:tcBorders>
          </w:tcPr>
          <w:p w:rsidR="00C272AB" w:rsidRPr="001B19E4" w:rsidRDefault="00C272AB" w:rsidP="001B19E4">
            <w:p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b/>
                <w:bCs/>
                <w:color w:val="414142"/>
                <w:sz w:val="20"/>
                <w:szCs w:val="20"/>
                <w:lang w:eastAsia="lv-LV"/>
              </w:rPr>
              <w:t xml:space="preserve">Mērķis: </w:t>
            </w:r>
            <w:r>
              <w:rPr>
                <w:rFonts w:ascii="Times New Roman" w:hAnsi="Times New Roman" w:cs="Times New Roman"/>
                <w:color w:val="414142"/>
                <w:sz w:val="20"/>
                <w:szCs w:val="20"/>
                <w:lang w:eastAsia="lv-LV"/>
              </w:rPr>
              <w:t>Veicināt apmeklētāju loģisko domāšanu.</w:t>
            </w:r>
          </w:p>
          <w:p w:rsidR="00C272AB" w:rsidRDefault="00C272AB"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Default="00C272AB"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Apgūt orientēšanās pamatprasmes.</w:t>
            </w:r>
          </w:p>
          <w:p w:rsidR="00C272AB" w:rsidRDefault="00C272AB"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 xml:space="preserve">Pielietot iegūtās zināšanas orientēšanās spēlē. </w:t>
            </w:r>
          </w:p>
          <w:p w:rsidR="00C272AB" w:rsidRPr="001B19E4" w:rsidRDefault="00C272AB" w:rsidP="001B19E4">
            <w:pPr>
              <w:numPr>
                <w:ilvl w:val="0"/>
                <w:numId w:val="8"/>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Default="00C272AB"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Pr="0081659A" w:rsidRDefault="00C272AB"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Stāstījums.</w:t>
            </w:r>
          </w:p>
          <w:p w:rsidR="00C272AB" w:rsidRPr="00533A96" w:rsidRDefault="00C272AB"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Demonstrēšana.</w:t>
            </w:r>
          </w:p>
          <w:p w:rsidR="00C272AB" w:rsidRPr="0081659A" w:rsidRDefault="00C272AB" w:rsidP="001B19E4">
            <w:pPr>
              <w:numPr>
                <w:ilvl w:val="0"/>
                <w:numId w:val="6"/>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1B19E4">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1B19E4">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C272AB" w:rsidRDefault="00C272AB" w:rsidP="001B19E4">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1B19E4">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C272AB" w:rsidRDefault="00C272AB" w:rsidP="001B19E4">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Orientēšanās idents.</w:t>
            </w:r>
          </w:p>
          <w:p w:rsidR="00C272AB" w:rsidRPr="001B19E4" w:rsidRDefault="00C272AB" w:rsidP="001B19E4">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Datortehnika.</w:t>
            </w:r>
          </w:p>
          <w:p w:rsidR="00C272AB" w:rsidRDefault="00C272AB" w:rsidP="001B19E4">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3.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nodarbības.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~25</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22.,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1052.90</w:t>
            </w:r>
          </w:p>
        </w:tc>
        <w:tc>
          <w:tcPr>
            <w:tcW w:w="354" w:type="pct"/>
            <w:tcBorders>
              <w:top w:val="outset" w:sz="6" w:space="0" w:color="414142"/>
              <w:left w:val="outset" w:sz="6" w:space="0" w:color="414142"/>
              <w:bottom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22.</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Slēpošanas popularizēšana dažādu paaudžu iedzīvotājiem (2.4.3.1.)</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BC5E6E">
            <w:p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p>
          <w:p w:rsidR="00C272AB" w:rsidRDefault="00C272AB"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slēpošanas nozīmi veselības veicināšanā.</w:t>
            </w:r>
          </w:p>
          <w:p w:rsidR="00C272AB" w:rsidRDefault="00C272AB"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Gūt priekšstatu par slēpošanu.</w:t>
            </w:r>
          </w:p>
          <w:p w:rsidR="00C272AB" w:rsidRDefault="00C272AB" w:rsidP="001B19E4">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905B69">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905B69">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C272AB" w:rsidRDefault="00C272AB"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Slēpošanas nūjas.</w:t>
            </w:r>
          </w:p>
          <w:p w:rsidR="00C272AB" w:rsidRPr="001B19E4" w:rsidRDefault="00C272AB"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Slēpes.</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905B69" w:rsidRDefault="00C272AB" w:rsidP="00905B69">
            <w:pPr>
              <w:numPr>
                <w:ilvl w:val="0"/>
                <w:numId w:val="11"/>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 nodarbības.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23.,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270.90</w:t>
            </w:r>
          </w:p>
        </w:tc>
        <w:tc>
          <w:tcPr>
            <w:tcW w:w="354" w:type="pct"/>
            <w:tcBorders>
              <w:top w:val="outset" w:sz="6" w:space="0" w:color="414142"/>
              <w:left w:val="outset" w:sz="6" w:space="0" w:color="414142"/>
              <w:bottom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23.</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Slidošanas popularizēšana dažādu paaudžu iedzīvotājiem (2.4.3.2.)</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905B69">
            <w:p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b/>
                <w:bCs/>
                <w:color w:val="414142"/>
                <w:sz w:val="20"/>
                <w:szCs w:val="20"/>
                <w:lang w:eastAsia="lv-LV"/>
              </w:rPr>
              <w:t>Uzdevums:</w:t>
            </w:r>
            <w:r>
              <w:rPr>
                <w:rFonts w:ascii="Times New Roman" w:hAnsi="Times New Roman" w:cs="Times New Roman"/>
                <w:b/>
                <w:bCs/>
                <w:color w:val="414142"/>
                <w:sz w:val="20"/>
                <w:szCs w:val="20"/>
                <w:lang w:eastAsia="lv-LV"/>
              </w:rPr>
              <w:t xml:space="preserve"> </w:t>
            </w:r>
          </w:p>
          <w:p w:rsidR="00C272AB" w:rsidRDefault="00C272AB"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Informēt par slidošanas nozīmi veselības veicināšanā.</w:t>
            </w:r>
          </w:p>
          <w:p w:rsidR="00C272AB" w:rsidRDefault="00C272AB"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Gūt priekšstatu par slidošanu.</w:t>
            </w:r>
          </w:p>
          <w:p w:rsidR="00C272AB" w:rsidRDefault="00C272AB" w:rsidP="00905B69">
            <w:pPr>
              <w:numPr>
                <w:ilvl w:val="0"/>
                <w:numId w:val="9"/>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C272AB" w:rsidRDefault="00C272AB" w:rsidP="00905B69">
            <w:pPr>
              <w:numPr>
                <w:ilvl w:val="0"/>
                <w:numId w:val="10"/>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Cilvēkresursi:</w:t>
            </w:r>
            <w:r>
              <w:rPr>
                <w:rFonts w:ascii="Times New Roman" w:hAnsi="Times New Roman" w:cs="Times New Roman"/>
                <w:b/>
                <w:bCs/>
                <w:color w:val="414142"/>
                <w:sz w:val="20"/>
                <w:szCs w:val="20"/>
                <w:lang w:eastAsia="lv-LV"/>
              </w:rPr>
              <w:t xml:space="preserve"> </w:t>
            </w:r>
          </w:p>
          <w:p w:rsidR="00C272AB" w:rsidRPr="0081659A" w:rsidRDefault="00C272AB" w:rsidP="00905B69">
            <w:pPr>
              <w:numPr>
                <w:ilvl w:val="0"/>
                <w:numId w:val="7"/>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Treneris/sporta skolotājs.</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sidRPr="0081659A">
              <w:rPr>
                <w:rFonts w:ascii="Times New Roman" w:hAnsi="Times New Roman" w:cs="Times New Roman"/>
                <w:b/>
                <w:bCs/>
                <w:color w:val="414142"/>
                <w:sz w:val="20"/>
                <w:szCs w:val="20"/>
                <w:lang w:eastAsia="lv-LV"/>
              </w:rPr>
              <w:t>Aprīkojums:</w:t>
            </w:r>
          </w:p>
          <w:p w:rsidR="00C272AB" w:rsidRDefault="00C272AB" w:rsidP="00905B69">
            <w:pPr>
              <w:numPr>
                <w:ilvl w:val="0"/>
                <w:numId w:val="7"/>
              </w:numPr>
              <w:spacing w:after="0" w:line="240" w:lineRule="auto"/>
              <w:jc w:val="both"/>
              <w:rPr>
                <w:rFonts w:ascii="Times New Roman" w:hAnsi="Times New Roman" w:cs="Times New Roman"/>
                <w:color w:val="414142"/>
                <w:sz w:val="20"/>
                <w:szCs w:val="20"/>
                <w:lang w:eastAsia="lv-LV"/>
              </w:rPr>
            </w:pPr>
            <w:r w:rsidRPr="001B19E4">
              <w:rPr>
                <w:rFonts w:ascii="Times New Roman" w:hAnsi="Times New Roman" w:cs="Times New Roman"/>
                <w:color w:val="414142"/>
                <w:sz w:val="20"/>
                <w:szCs w:val="20"/>
                <w:lang w:eastAsia="lv-LV"/>
              </w:rPr>
              <w:t>Darba materiāli.</w:t>
            </w:r>
          </w:p>
          <w:p w:rsidR="00C272AB" w:rsidRPr="001B19E4" w:rsidRDefault="00C272AB" w:rsidP="00905B69">
            <w:pPr>
              <w:numPr>
                <w:ilvl w:val="0"/>
                <w:numId w:val="7"/>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Slidas.</w:t>
            </w:r>
          </w:p>
          <w:p w:rsidR="00C272AB" w:rsidRDefault="00C272AB" w:rsidP="00905B69">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574043" w:rsidRDefault="00C272AB" w:rsidP="00905B69">
            <w:pPr>
              <w:numPr>
                <w:ilvl w:val="0"/>
                <w:numId w:val="12"/>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Kandavas novada teritorija.</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2 nodarbības.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~15</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(~45% sievietes; ~55% vīrieši)</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22., 24.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358.90</w:t>
            </w:r>
          </w:p>
        </w:tc>
        <w:tc>
          <w:tcPr>
            <w:tcW w:w="354" w:type="pct"/>
            <w:tcBorders>
              <w:top w:val="outset" w:sz="6" w:space="0" w:color="414142"/>
              <w:left w:val="outset" w:sz="6" w:space="0" w:color="414142"/>
              <w:bottom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r w:rsidR="00C272AB" w:rsidRPr="009E0FBC">
        <w:tc>
          <w:tcPr>
            <w:tcW w:w="235" w:type="pct"/>
            <w:tcBorders>
              <w:top w:val="outset" w:sz="6" w:space="0" w:color="414142"/>
              <w:bottom w:val="outset" w:sz="6" w:space="0" w:color="414142"/>
              <w:right w:val="outset" w:sz="6" w:space="0" w:color="414142"/>
            </w:tcBorders>
            <w:vAlign w:val="center"/>
          </w:tcPr>
          <w:p w:rsidR="00C272AB" w:rsidRDefault="00C272AB" w:rsidP="00E77D7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24.</w:t>
            </w:r>
          </w:p>
        </w:tc>
        <w:tc>
          <w:tcPr>
            <w:tcW w:w="38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Fiziskā aktivitāte</w:t>
            </w:r>
          </w:p>
        </w:tc>
        <w:tc>
          <w:tcPr>
            <w:tcW w:w="549" w:type="pct"/>
            <w:tcBorders>
              <w:top w:val="outset" w:sz="6" w:space="0" w:color="414142"/>
              <w:left w:val="outset" w:sz="6" w:space="0" w:color="414142"/>
              <w:bottom w:val="outset" w:sz="6" w:space="0" w:color="414142"/>
              <w:right w:val="outset" w:sz="6" w:space="0" w:color="414142"/>
            </w:tcBorders>
            <w:vAlign w:val="center"/>
          </w:tcPr>
          <w:p w:rsidR="00C272AB" w:rsidRDefault="00C272AB" w:rsidP="00E15354">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 fizioterapeita vadībā (2.4.3.3.)</w:t>
            </w:r>
          </w:p>
        </w:tc>
        <w:tc>
          <w:tcPr>
            <w:tcW w:w="1265" w:type="pct"/>
            <w:tcBorders>
              <w:top w:val="outset" w:sz="6" w:space="0" w:color="414142"/>
              <w:left w:val="outset" w:sz="6" w:space="0" w:color="414142"/>
              <w:bottom w:val="outset" w:sz="6" w:space="0" w:color="414142"/>
              <w:right w:val="outset" w:sz="6" w:space="0" w:color="414142"/>
            </w:tcBorders>
          </w:tcPr>
          <w:p w:rsidR="00C272AB" w:rsidRDefault="00C272AB" w:rsidP="00BC5E6E">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 xml:space="preserve">Uzdevums: </w:t>
            </w:r>
          </w:p>
          <w:p w:rsidR="00C272AB" w:rsidRPr="00E96051" w:rsidRDefault="00C272AB" w:rsidP="00E96051">
            <w:pPr>
              <w:numPr>
                <w:ilvl w:val="0"/>
                <w:numId w:val="12"/>
              </w:numPr>
              <w:spacing w:after="0" w:line="240" w:lineRule="auto"/>
              <w:jc w:val="both"/>
              <w:rPr>
                <w:rFonts w:ascii="Times New Roman" w:hAnsi="Times New Roman" w:cs="Times New Roman"/>
                <w:color w:val="414142"/>
                <w:sz w:val="20"/>
                <w:szCs w:val="20"/>
                <w:lang w:eastAsia="lv-LV"/>
              </w:rPr>
            </w:pPr>
            <w:r w:rsidRPr="00E96051">
              <w:rPr>
                <w:rFonts w:ascii="Times New Roman" w:hAnsi="Times New Roman" w:cs="Times New Roman"/>
                <w:color w:val="414142"/>
                <w:sz w:val="20"/>
                <w:szCs w:val="20"/>
                <w:lang w:eastAsia="lv-LV"/>
              </w:rPr>
              <w:t>Teorētiski un praktiski iepazīstināt ar vingrojumiem.</w:t>
            </w:r>
          </w:p>
          <w:p w:rsidR="00C272AB" w:rsidRPr="00E96051" w:rsidRDefault="00C272AB" w:rsidP="00E96051">
            <w:pPr>
              <w:numPr>
                <w:ilvl w:val="0"/>
                <w:numId w:val="12"/>
              </w:numPr>
              <w:spacing w:after="0" w:line="240" w:lineRule="auto"/>
              <w:jc w:val="both"/>
              <w:rPr>
                <w:rFonts w:ascii="Times New Roman" w:hAnsi="Times New Roman" w:cs="Times New Roman"/>
                <w:color w:val="414142"/>
                <w:sz w:val="20"/>
                <w:szCs w:val="20"/>
                <w:lang w:eastAsia="lv-LV"/>
              </w:rPr>
            </w:pPr>
            <w:r w:rsidRPr="00E96051">
              <w:rPr>
                <w:rFonts w:ascii="Times New Roman" w:hAnsi="Times New Roman" w:cs="Times New Roman"/>
                <w:color w:val="414142"/>
                <w:sz w:val="20"/>
                <w:szCs w:val="20"/>
                <w:lang w:eastAsia="lv-LV"/>
              </w:rPr>
              <w:t>Apgūt vingrojumus.</w:t>
            </w:r>
          </w:p>
          <w:p w:rsidR="00C272AB" w:rsidRPr="00317B5F" w:rsidRDefault="00C272AB" w:rsidP="0046253C">
            <w:pPr>
              <w:numPr>
                <w:ilvl w:val="0"/>
                <w:numId w:val="12"/>
              </w:num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color w:val="414142"/>
                <w:sz w:val="20"/>
                <w:szCs w:val="20"/>
                <w:lang w:eastAsia="lv-LV"/>
              </w:rPr>
              <w:t>Veicināt veselību veicinošu aktivitāšu ieviešanu ikdienā.</w:t>
            </w:r>
          </w:p>
          <w:p w:rsidR="00C272AB" w:rsidRPr="00E96051" w:rsidRDefault="00C272AB" w:rsidP="00317B5F">
            <w:pPr>
              <w:spacing w:after="0" w:line="240" w:lineRule="auto"/>
              <w:ind w:left="360"/>
              <w:jc w:val="both"/>
              <w:rPr>
                <w:rFonts w:ascii="Times New Roman" w:hAnsi="Times New Roman" w:cs="Times New Roman"/>
                <w:b/>
                <w:bCs/>
                <w:color w:val="414142"/>
                <w:sz w:val="20"/>
                <w:szCs w:val="20"/>
                <w:lang w:eastAsia="lv-LV"/>
              </w:rPr>
            </w:pPr>
          </w:p>
          <w:p w:rsidR="00C272AB" w:rsidRDefault="00C272AB"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Metodes:</w:t>
            </w:r>
          </w:p>
          <w:p w:rsidR="00C272AB" w:rsidRDefault="00C272AB"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Stāstījums.</w:t>
            </w:r>
          </w:p>
          <w:p w:rsidR="00C272AB" w:rsidRDefault="00C272AB"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Demonstrēšana.</w:t>
            </w:r>
          </w:p>
          <w:p w:rsidR="00C272AB" w:rsidRDefault="00C272AB" w:rsidP="00E96051">
            <w:pPr>
              <w:numPr>
                <w:ilvl w:val="0"/>
                <w:numId w:val="13"/>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iesaiste.</w:t>
            </w:r>
          </w:p>
          <w:p w:rsidR="00C272AB" w:rsidRDefault="00C272AB"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Cilvēkresursi:</w:t>
            </w:r>
          </w:p>
          <w:p w:rsidR="00C272AB" w:rsidRDefault="00C272AB"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Fizioterapeits.</w:t>
            </w:r>
          </w:p>
          <w:p w:rsidR="00C272AB" w:rsidRPr="00E96051" w:rsidRDefault="00C272AB" w:rsidP="00E96051">
            <w:pPr>
              <w:spacing w:after="0" w:line="240" w:lineRule="auto"/>
              <w:jc w:val="both"/>
              <w:rPr>
                <w:rFonts w:ascii="Times New Roman" w:hAnsi="Times New Roman" w:cs="Times New Roman"/>
                <w:b/>
                <w:bCs/>
                <w:color w:val="414142"/>
                <w:sz w:val="20"/>
                <w:szCs w:val="20"/>
                <w:lang w:eastAsia="lv-LV"/>
              </w:rPr>
            </w:pPr>
            <w:r w:rsidRPr="00E96051">
              <w:rPr>
                <w:rFonts w:ascii="Times New Roman" w:hAnsi="Times New Roman" w:cs="Times New Roman"/>
                <w:b/>
                <w:bCs/>
                <w:color w:val="414142"/>
                <w:sz w:val="20"/>
                <w:szCs w:val="20"/>
                <w:lang w:eastAsia="lv-LV"/>
              </w:rPr>
              <w:t>Aprīkojums:</w:t>
            </w:r>
          </w:p>
          <w:p w:rsidR="00C272AB" w:rsidRDefault="00C272AB"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bumbas.</w:t>
            </w:r>
          </w:p>
          <w:p w:rsidR="00C272AB" w:rsidRDefault="00C272AB"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Elastīgās gumijas.</w:t>
            </w:r>
          </w:p>
          <w:p w:rsidR="00C272AB" w:rsidRDefault="00C272AB" w:rsidP="00E96051">
            <w:pPr>
              <w:numPr>
                <w:ilvl w:val="0"/>
                <w:numId w:val="14"/>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Vingrošanas paklāji.</w:t>
            </w:r>
          </w:p>
          <w:p w:rsidR="00C272AB" w:rsidRDefault="00C272AB" w:rsidP="00E96051">
            <w:pPr>
              <w:spacing w:after="0" w:line="240" w:lineRule="auto"/>
              <w:jc w:val="both"/>
              <w:rPr>
                <w:rFonts w:ascii="Times New Roman" w:hAnsi="Times New Roman" w:cs="Times New Roman"/>
                <w:b/>
                <w:bCs/>
                <w:color w:val="414142"/>
                <w:sz w:val="20"/>
                <w:szCs w:val="20"/>
                <w:lang w:eastAsia="lv-LV"/>
              </w:rPr>
            </w:pPr>
            <w:r>
              <w:rPr>
                <w:rFonts w:ascii="Times New Roman" w:hAnsi="Times New Roman" w:cs="Times New Roman"/>
                <w:b/>
                <w:bCs/>
                <w:color w:val="414142"/>
                <w:sz w:val="20"/>
                <w:szCs w:val="20"/>
                <w:lang w:eastAsia="lv-LV"/>
              </w:rPr>
              <w:t>Infrastruktūra:</w:t>
            </w:r>
          </w:p>
          <w:p w:rsidR="00C272AB" w:rsidRPr="00E96051" w:rsidRDefault="00C272AB" w:rsidP="00E96051">
            <w:pPr>
              <w:numPr>
                <w:ilvl w:val="0"/>
                <w:numId w:val="15"/>
              </w:numPr>
              <w:spacing w:after="0" w:line="240" w:lineRule="auto"/>
              <w:jc w:val="both"/>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Pašvaldības iestādes telpas Kandavas novadā.</w:t>
            </w:r>
          </w:p>
        </w:tc>
        <w:tc>
          <w:tcPr>
            <w:tcW w:w="37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Plānotais īstenošanas laiks: 4. ceturksnis.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Pasākumu skaits: 18 nodarbības.</w:t>
            </w:r>
          </w:p>
          <w:p w:rsidR="00C272AB" w:rsidRDefault="00C272AB" w:rsidP="00905B69">
            <w:pPr>
              <w:spacing w:after="0" w:line="240" w:lineRule="auto"/>
              <w:jc w:val="center"/>
              <w:rPr>
                <w:rFonts w:ascii="Times New Roman" w:hAnsi="Times New Roman" w:cs="Times New Roman"/>
                <w:color w:val="414142"/>
                <w:sz w:val="20"/>
                <w:szCs w:val="20"/>
                <w:lang w:eastAsia="lv-LV"/>
              </w:rPr>
            </w:pPr>
          </w:p>
          <w:p w:rsidR="00C272AB" w:rsidRDefault="00C272AB" w:rsidP="00905B69">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Pasākuma ilgums: 2-3 stundas.</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7A1DD6">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7% Pierīgas reģiona iedzīvotājiem ir pietiekamas fiziskās aktivitātes vecumā no 15 līdz 64 gadiem. 40% Pierīgas reģiona iedzīvotāji kā sev raksturīgu brīvā laika nodarbi atzīst mazkustīgu dzīvesveidu – lasīšanu, TV skatīšanos u.c. 1,9% Pierīgas reģiona iedzīvotāji reizi nedēļā nodarbojas ar fiziskiem treniņiem un apmeklē sacensībām.</w:t>
            </w:r>
          </w:p>
        </w:tc>
        <w:tc>
          <w:tcPr>
            <w:tcW w:w="408"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Mērķa grupa – visi iedzīvotāji t.sk. -  teritoriāli atstumtie, trūcīgie iedzīvotāji, bezdarbnieki, personas ar invaliditāti, iedzīvotāji vecumā virs 54 gadiem, bērni.</w:t>
            </w:r>
          </w:p>
          <w:p w:rsidR="00C272AB" w:rsidRDefault="00C272AB" w:rsidP="00396595">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Dalībnieku skaits: ~20</w:t>
            </w:r>
          </w:p>
          <w:p w:rsidR="00C272AB" w:rsidRDefault="00C272AB" w:rsidP="0021544D">
            <w:pPr>
              <w:spacing w:after="0" w:line="240" w:lineRule="auto"/>
              <w:jc w:val="center"/>
              <w:rPr>
                <w:rFonts w:ascii="Times New Roman" w:hAnsi="Times New Roman" w:cs="Times New Roman"/>
                <w:color w:val="414142"/>
                <w:sz w:val="20"/>
                <w:szCs w:val="20"/>
                <w:lang w:eastAsia="lv-LV"/>
              </w:rPr>
            </w:pPr>
          </w:p>
          <w:p w:rsidR="00C272AB" w:rsidRDefault="00C272AB" w:rsidP="0021544D">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(~50% sievietes; ~50% vīrieši)</w:t>
            </w:r>
          </w:p>
          <w:p w:rsidR="00C272AB" w:rsidRDefault="00C272AB" w:rsidP="00396595">
            <w:pPr>
              <w:spacing w:after="0" w:line="240" w:lineRule="auto"/>
              <w:jc w:val="center"/>
              <w:rPr>
                <w:rFonts w:ascii="Times New Roman" w:hAnsi="Times New Roman" w:cs="Times New Roman"/>
                <w:color w:val="414142"/>
                <w:sz w:val="20"/>
                <w:szCs w:val="20"/>
                <w:lang w:eastAsia="lv-LV"/>
              </w:rPr>
            </w:pPr>
          </w:p>
        </w:tc>
        <w:tc>
          <w:tcPr>
            <w:tcW w:w="476" w:type="pct"/>
            <w:tcBorders>
              <w:top w:val="outset" w:sz="6" w:space="0" w:color="414142"/>
              <w:left w:val="outset" w:sz="6" w:space="0" w:color="414142"/>
              <w:bottom w:val="outset" w:sz="6" w:space="0" w:color="414142"/>
              <w:right w:val="outset" w:sz="6" w:space="0" w:color="414142"/>
            </w:tcBorders>
            <w:vAlign w:val="center"/>
          </w:tcPr>
          <w:p w:rsidR="00C272AB" w:rsidRPr="00574043" w:rsidRDefault="00C272AB" w:rsidP="009C4293">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Sasaiste ar 16., 17., 18., 19., 20., 21., 22., 23. pasākumu, vienotas fiziskās nodarbības.</w:t>
            </w:r>
          </w:p>
        </w:tc>
        <w:tc>
          <w:tcPr>
            <w:tcW w:w="426" w:type="pct"/>
            <w:tcBorders>
              <w:top w:val="outset" w:sz="6" w:space="0" w:color="414142"/>
              <w:left w:val="outset" w:sz="6" w:space="0" w:color="414142"/>
              <w:bottom w:val="outset" w:sz="6" w:space="0" w:color="414142"/>
              <w:right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1621.67</w:t>
            </w:r>
          </w:p>
        </w:tc>
        <w:tc>
          <w:tcPr>
            <w:tcW w:w="354" w:type="pct"/>
            <w:tcBorders>
              <w:top w:val="outset" w:sz="6" w:space="0" w:color="414142"/>
              <w:left w:val="outset" w:sz="6" w:space="0" w:color="414142"/>
              <w:bottom w:val="outset" w:sz="6" w:space="0" w:color="414142"/>
            </w:tcBorders>
            <w:vAlign w:val="center"/>
          </w:tcPr>
          <w:p w:rsidR="00C272AB" w:rsidRDefault="00C272AB" w:rsidP="00396595">
            <w:pPr>
              <w:spacing w:after="0" w:line="240" w:lineRule="auto"/>
              <w:jc w:val="center"/>
              <w:rPr>
                <w:rFonts w:ascii="Times New Roman" w:hAnsi="Times New Roman" w:cs="Times New Roman"/>
                <w:color w:val="414142"/>
                <w:sz w:val="20"/>
                <w:szCs w:val="20"/>
                <w:lang w:eastAsia="lv-LV"/>
              </w:rPr>
            </w:pPr>
            <w:r>
              <w:rPr>
                <w:rFonts w:ascii="Times New Roman" w:hAnsi="Times New Roman" w:cs="Times New Roman"/>
                <w:color w:val="414142"/>
                <w:sz w:val="20"/>
                <w:szCs w:val="20"/>
                <w:lang w:eastAsia="lv-LV"/>
              </w:rPr>
              <w:t>Veselības veicināšana</w:t>
            </w:r>
          </w:p>
        </w:tc>
      </w:tr>
    </w:tbl>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lang w:eastAsia="lv-LV"/>
        </w:rPr>
        <w:t>Piezīmes.</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1</w:t>
      </w:r>
      <w:r w:rsidRPr="00574043">
        <w:rPr>
          <w:rFonts w:ascii="Arial" w:hAnsi="Arial" w:cs="Arial"/>
          <w:color w:val="414142"/>
          <w:sz w:val="20"/>
          <w:szCs w:val="20"/>
          <w:lang w:eastAsia="lv-LV"/>
        </w:rPr>
        <w:t> Tēmas: garīgā (psihiskā) veselība, atkarību mazināšana, fiziskā aktivitāte, veselīgs uzturs, seksuālā un reproduktīvā veselība</w:t>
      </w:r>
      <w:r>
        <w:rPr>
          <w:rFonts w:ascii="Arial" w:hAnsi="Arial" w:cs="Arial"/>
          <w:color w:val="414142"/>
          <w:sz w:val="20"/>
          <w:szCs w:val="20"/>
          <w:lang w:eastAsia="lv-LV"/>
        </w:rPr>
        <w:t>, slimību profilakse</w:t>
      </w:r>
      <w:bookmarkStart w:id="0" w:name="_GoBack"/>
      <w:bookmarkEnd w:id="0"/>
      <w:r w:rsidRPr="00574043">
        <w:rPr>
          <w:rFonts w:ascii="Arial" w:hAnsi="Arial" w:cs="Arial"/>
          <w:color w:val="414142"/>
          <w:sz w:val="20"/>
          <w:szCs w:val="20"/>
          <w:lang w:eastAsia="lv-LV"/>
        </w:rPr>
        <w:t>.</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2</w:t>
      </w:r>
      <w:r w:rsidRPr="00574043">
        <w:rPr>
          <w:rFonts w:ascii="Arial" w:hAnsi="Arial" w:cs="Arial"/>
          <w:color w:val="414142"/>
          <w:sz w:val="20"/>
          <w:szCs w:val="20"/>
          <w:lang w:eastAsia="lv-LV"/>
        </w:rPr>
        <w:t> Pasākuma nosaukumu norāda saskaņā ar Sabiedrības veselības pamatnostādnēm vai vadlīnijām pašvaldībām veselības veicināšanā, piemēram, "Mācības veselīgā uztura pagatavošanai", "Nūjošanas grupu organizēšana", "Orientēšanas sporta interešu pulciņš".</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3</w:t>
      </w:r>
      <w:r w:rsidRPr="00574043">
        <w:rPr>
          <w:rFonts w:ascii="Arial" w:hAnsi="Arial" w:cs="Arial"/>
          <w:color w:val="414142"/>
          <w:sz w:val="20"/>
          <w:szCs w:val="20"/>
          <w:lang w:eastAsia="lv-LV"/>
        </w:rPr>
        <w:t> Norāda informāciju par pasākuma īstenošanas metodēm un resursiem (piemēram, cilvēkresursi, iekārtas, aprīkojums, infrastruktūra) [līdz 150 vārdiem].</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4</w:t>
      </w:r>
      <w:r w:rsidRPr="00574043">
        <w:rPr>
          <w:rFonts w:ascii="Arial" w:hAnsi="Arial" w:cs="Arial"/>
          <w:color w:val="414142"/>
          <w:sz w:val="20"/>
          <w:szCs w:val="20"/>
          <w:lang w:eastAsia="lv-LV"/>
        </w:rPr>
        <w:t> Norāda informāciju par periodu/-iem, kad plānots pasākumu īstenot.</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5</w:t>
      </w:r>
      <w:r w:rsidRPr="00574043">
        <w:rPr>
          <w:rFonts w:ascii="Arial" w:hAnsi="Arial" w:cs="Arial"/>
          <w:color w:val="414142"/>
          <w:sz w:val="20"/>
          <w:szCs w:val="20"/>
          <w:lang w:eastAsia="lv-LV"/>
        </w:rPr>
        <w:t> Pamato pasākuma nepieciešamību ar teritorijas veselības profilā norādītājām problēmām [līdz 50 vārdiem].</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6</w:t>
      </w:r>
      <w:r w:rsidRPr="00574043">
        <w:rPr>
          <w:rFonts w:ascii="Arial" w:hAnsi="Arial" w:cs="Arial"/>
          <w:color w:val="414142"/>
          <w:sz w:val="20"/>
          <w:szCs w:val="20"/>
          <w:lang w:eastAsia="lv-LV"/>
        </w:rPr>
        <w:t> Norāda mērķa grupu un plānoto pasākumu apmeklētāju skaitu grupā atbilstoši Ministru kabineta 2016. gada 17. maija noteikumiem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(teritoriāli atstumtie, trūcīgie iedzīvotāji, bezdarbnieki, personas ar invaliditāti, iedzīvotāji vecumā virs 54 gadiem, bērni) attiecīgi sadalījumā pa dzimumiem.</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7</w:t>
      </w:r>
      <w:r w:rsidRPr="00574043">
        <w:rPr>
          <w:rFonts w:ascii="Arial" w:hAnsi="Arial" w:cs="Arial"/>
          <w:color w:val="414142"/>
          <w:sz w:val="20"/>
          <w:szCs w:val="20"/>
          <w:lang w:eastAsia="lv-LV"/>
        </w:rPr>
        <w:t> Norāda atsauci uz projekta darba plāna pasākuma numuru un informāciju par sasaisti.</w:t>
      </w:r>
    </w:p>
    <w:p w:rsidR="00C272AB" w:rsidRPr="00574043" w:rsidRDefault="00C272AB" w:rsidP="00574043">
      <w:pPr>
        <w:shd w:val="clear" w:color="auto" w:fill="FFFFFF"/>
        <w:spacing w:before="100" w:beforeAutospacing="1" w:after="100" w:afterAutospacing="1" w:line="293" w:lineRule="atLeast"/>
        <w:ind w:firstLine="300"/>
        <w:rPr>
          <w:rFonts w:ascii="Arial" w:hAnsi="Arial" w:cs="Arial"/>
          <w:color w:val="414142"/>
          <w:sz w:val="20"/>
          <w:szCs w:val="20"/>
          <w:lang w:eastAsia="lv-LV"/>
        </w:rPr>
      </w:pPr>
      <w:r w:rsidRPr="00574043">
        <w:rPr>
          <w:rFonts w:ascii="Arial" w:hAnsi="Arial" w:cs="Arial"/>
          <w:color w:val="414142"/>
          <w:sz w:val="20"/>
          <w:szCs w:val="20"/>
          <w:vertAlign w:val="superscript"/>
          <w:lang w:eastAsia="lv-LV"/>
        </w:rPr>
        <w:t>8</w:t>
      </w:r>
      <w:r w:rsidRPr="00574043">
        <w:rPr>
          <w:rFonts w:ascii="Arial" w:hAnsi="Arial" w:cs="Arial"/>
          <w:color w:val="414142"/>
          <w:sz w:val="20"/>
          <w:szCs w:val="20"/>
          <w:lang w:eastAsia="lv-LV"/>
        </w:rPr>
        <w:t> Norāda pasākuma atbilstību vienai no projekta atbalstāmajām darbībām – "slimību profilakses pasākumi mērķa grupām un vietējai sabiedrībai", norādot "profilakse", vai "veselības veicināšanas pasākumi mērķa grupām un vietējai sabiedrībai", norādot "veselības veicināšana".</w:t>
      </w:r>
    </w:p>
    <w:p w:rsidR="00C272AB" w:rsidRDefault="00C272AB"/>
    <w:sectPr w:rsidR="00C272AB" w:rsidSect="00574043">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1AB"/>
    <w:multiLevelType w:val="hybridMultilevel"/>
    <w:tmpl w:val="03BEF348"/>
    <w:lvl w:ilvl="0" w:tplc="B2D8B0C4">
      <w:start w:val="1"/>
      <w:numFmt w:val="bullet"/>
      <w:lvlText w:val=""/>
      <w:lvlJc w:val="left"/>
      <w:pPr>
        <w:tabs>
          <w:tab w:val="num" w:pos="680"/>
        </w:tabs>
        <w:ind w:left="680" w:hanging="320"/>
      </w:pPr>
      <w:rPr>
        <w:rFonts w:ascii="Symbol" w:hAnsi="Symbol" w:hint="default"/>
      </w:rPr>
    </w:lvl>
    <w:lvl w:ilvl="1" w:tplc="B2D8B0C4">
      <w:start w:val="1"/>
      <w:numFmt w:val="bullet"/>
      <w:lvlText w:val=""/>
      <w:lvlJc w:val="left"/>
      <w:pPr>
        <w:tabs>
          <w:tab w:val="num" w:pos="680"/>
        </w:tabs>
        <w:ind w:left="680" w:hanging="320"/>
      </w:pPr>
      <w:rPr>
        <w:rFonts w:ascii="Symbol" w:hAnsi="Symbol" w:cs="Symbol"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nsid w:val="0A76132B"/>
    <w:multiLevelType w:val="hybridMultilevel"/>
    <w:tmpl w:val="231A265E"/>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0BE214A1"/>
    <w:multiLevelType w:val="hybridMultilevel"/>
    <w:tmpl w:val="2066741C"/>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171776D8"/>
    <w:multiLevelType w:val="hybridMultilevel"/>
    <w:tmpl w:val="F65E2558"/>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nsid w:val="1E6C58CF"/>
    <w:multiLevelType w:val="hybridMultilevel"/>
    <w:tmpl w:val="8AA68D84"/>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1EEA270C"/>
    <w:multiLevelType w:val="hybridMultilevel"/>
    <w:tmpl w:val="4B5A1FB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6">
    <w:nsid w:val="38637423"/>
    <w:multiLevelType w:val="hybridMultilevel"/>
    <w:tmpl w:val="4B741706"/>
    <w:lvl w:ilvl="0" w:tplc="B2D8B0C4">
      <w:start w:val="1"/>
      <w:numFmt w:val="bullet"/>
      <w:lvlText w:val=""/>
      <w:lvlJc w:val="left"/>
      <w:pPr>
        <w:tabs>
          <w:tab w:val="num" w:pos="680"/>
        </w:tabs>
        <w:ind w:left="680" w:hanging="320"/>
      </w:pPr>
      <w:rPr>
        <w:rFonts w:ascii="Symbol" w:hAnsi="Symbol" w:cs="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7">
    <w:nsid w:val="3EB0164F"/>
    <w:multiLevelType w:val="hybridMultilevel"/>
    <w:tmpl w:val="000AB786"/>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nsid w:val="4489016F"/>
    <w:multiLevelType w:val="hybridMultilevel"/>
    <w:tmpl w:val="978EAE5C"/>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nsid w:val="4C6E5185"/>
    <w:multiLevelType w:val="hybridMultilevel"/>
    <w:tmpl w:val="D7848494"/>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nsid w:val="4EA673C5"/>
    <w:multiLevelType w:val="hybridMultilevel"/>
    <w:tmpl w:val="64B05284"/>
    <w:lvl w:ilvl="0" w:tplc="B2D8B0C4">
      <w:start w:val="1"/>
      <w:numFmt w:val="bullet"/>
      <w:lvlText w:val=""/>
      <w:lvlJc w:val="left"/>
      <w:pPr>
        <w:tabs>
          <w:tab w:val="num" w:pos="680"/>
        </w:tabs>
        <w:ind w:left="680" w:hanging="320"/>
      </w:pPr>
      <w:rPr>
        <w:rFonts w:ascii="Symbol" w:hAnsi="Symbol" w:cs="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nsid w:val="521B1B5E"/>
    <w:multiLevelType w:val="hybridMultilevel"/>
    <w:tmpl w:val="3414731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nsid w:val="6C25162C"/>
    <w:multiLevelType w:val="hybridMultilevel"/>
    <w:tmpl w:val="A5423F86"/>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3">
    <w:nsid w:val="7A962930"/>
    <w:multiLevelType w:val="hybridMultilevel"/>
    <w:tmpl w:val="0DAE168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4">
    <w:nsid w:val="7EF9695E"/>
    <w:multiLevelType w:val="hybridMultilevel"/>
    <w:tmpl w:val="2312DFC0"/>
    <w:lvl w:ilvl="0" w:tplc="B2D8B0C4">
      <w:start w:val="1"/>
      <w:numFmt w:val="bullet"/>
      <w:lvlText w:val=""/>
      <w:lvlJc w:val="left"/>
      <w:pPr>
        <w:tabs>
          <w:tab w:val="num" w:pos="680"/>
        </w:tabs>
        <w:ind w:left="680" w:hanging="32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0"/>
  </w:num>
  <w:num w:numId="4">
    <w:abstractNumId w:val="7"/>
  </w:num>
  <w:num w:numId="5">
    <w:abstractNumId w:val="4"/>
  </w:num>
  <w:num w:numId="6">
    <w:abstractNumId w:val="12"/>
  </w:num>
  <w:num w:numId="7">
    <w:abstractNumId w:val="6"/>
  </w:num>
  <w:num w:numId="8">
    <w:abstractNumId w:val="13"/>
  </w:num>
  <w:num w:numId="9">
    <w:abstractNumId w:val="9"/>
  </w:num>
  <w:num w:numId="10">
    <w:abstractNumId w:val="3"/>
  </w:num>
  <w:num w:numId="11">
    <w:abstractNumId w:val="14"/>
  </w:num>
  <w:num w:numId="12">
    <w:abstractNumId w:val="8"/>
  </w:num>
  <w:num w:numId="13">
    <w:abstractNumId w:val="11"/>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043"/>
    <w:rsid w:val="000537C4"/>
    <w:rsid w:val="00063D86"/>
    <w:rsid w:val="000710C1"/>
    <w:rsid w:val="00082E40"/>
    <w:rsid w:val="00094327"/>
    <w:rsid w:val="000C5ADF"/>
    <w:rsid w:val="000D6128"/>
    <w:rsid w:val="000E2686"/>
    <w:rsid w:val="000E4306"/>
    <w:rsid w:val="000F40DE"/>
    <w:rsid w:val="0012147A"/>
    <w:rsid w:val="001B19E4"/>
    <w:rsid w:val="001D322E"/>
    <w:rsid w:val="001F62ED"/>
    <w:rsid w:val="002072EC"/>
    <w:rsid w:val="00215046"/>
    <w:rsid w:val="0021544D"/>
    <w:rsid w:val="00216954"/>
    <w:rsid w:val="00233CE7"/>
    <w:rsid w:val="00250DE7"/>
    <w:rsid w:val="00266A16"/>
    <w:rsid w:val="002776F4"/>
    <w:rsid w:val="002A4864"/>
    <w:rsid w:val="002D5A57"/>
    <w:rsid w:val="0030217C"/>
    <w:rsid w:val="00302B5C"/>
    <w:rsid w:val="003066A7"/>
    <w:rsid w:val="00317B5F"/>
    <w:rsid w:val="003267D9"/>
    <w:rsid w:val="00333103"/>
    <w:rsid w:val="00351D08"/>
    <w:rsid w:val="00367C93"/>
    <w:rsid w:val="0038380C"/>
    <w:rsid w:val="00384864"/>
    <w:rsid w:val="00394456"/>
    <w:rsid w:val="00396595"/>
    <w:rsid w:val="003B1E3C"/>
    <w:rsid w:val="003B3471"/>
    <w:rsid w:val="003B6082"/>
    <w:rsid w:val="003E590C"/>
    <w:rsid w:val="003E71C3"/>
    <w:rsid w:val="003F35EB"/>
    <w:rsid w:val="00432206"/>
    <w:rsid w:val="00444CD5"/>
    <w:rsid w:val="0046253C"/>
    <w:rsid w:val="004742DB"/>
    <w:rsid w:val="004760E2"/>
    <w:rsid w:val="004774E8"/>
    <w:rsid w:val="00483323"/>
    <w:rsid w:val="004A1E00"/>
    <w:rsid w:val="004A2B90"/>
    <w:rsid w:val="004C001D"/>
    <w:rsid w:val="00520E31"/>
    <w:rsid w:val="00530484"/>
    <w:rsid w:val="0053263C"/>
    <w:rsid w:val="00533A96"/>
    <w:rsid w:val="00534B6C"/>
    <w:rsid w:val="00552D2D"/>
    <w:rsid w:val="0055326D"/>
    <w:rsid w:val="00553DE1"/>
    <w:rsid w:val="005546FA"/>
    <w:rsid w:val="00574043"/>
    <w:rsid w:val="005917B3"/>
    <w:rsid w:val="00593ED3"/>
    <w:rsid w:val="005B1E5A"/>
    <w:rsid w:val="005E50F4"/>
    <w:rsid w:val="005F02F4"/>
    <w:rsid w:val="005F3E85"/>
    <w:rsid w:val="00613EAA"/>
    <w:rsid w:val="00620105"/>
    <w:rsid w:val="00660434"/>
    <w:rsid w:val="0066304B"/>
    <w:rsid w:val="00666337"/>
    <w:rsid w:val="00667242"/>
    <w:rsid w:val="00672696"/>
    <w:rsid w:val="00680242"/>
    <w:rsid w:val="006E0A19"/>
    <w:rsid w:val="006F16E0"/>
    <w:rsid w:val="006F7242"/>
    <w:rsid w:val="00713AD8"/>
    <w:rsid w:val="007140B9"/>
    <w:rsid w:val="00733F7F"/>
    <w:rsid w:val="007434D5"/>
    <w:rsid w:val="007643BE"/>
    <w:rsid w:val="007A1DD6"/>
    <w:rsid w:val="007A702E"/>
    <w:rsid w:val="007D168B"/>
    <w:rsid w:val="007D292E"/>
    <w:rsid w:val="007D56D0"/>
    <w:rsid w:val="00811155"/>
    <w:rsid w:val="0081659A"/>
    <w:rsid w:val="00832D3C"/>
    <w:rsid w:val="0086221E"/>
    <w:rsid w:val="00892EB7"/>
    <w:rsid w:val="008C1853"/>
    <w:rsid w:val="008F5AA4"/>
    <w:rsid w:val="00905B69"/>
    <w:rsid w:val="00990276"/>
    <w:rsid w:val="009A5A6D"/>
    <w:rsid w:val="009C4293"/>
    <w:rsid w:val="009E0FBC"/>
    <w:rsid w:val="009E595E"/>
    <w:rsid w:val="009F42EF"/>
    <w:rsid w:val="00A60EC3"/>
    <w:rsid w:val="00A8186C"/>
    <w:rsid w:val="00A8697C"/>
    <w:rsid w:val="00A91805"/>
    <w:rsid w:val="00A921FE"/>
    <w:rsid w:val="00A967EA"/>
    <w:rsid w:val="00A975DB"/>
    <w:rsid w:val="00AB2607"/>
    <w:rsid w:val="00AF3481"/>
    <w:rsid w:val="00B165BB"/>
    <w:rsid w:val="00B24783"/>
    <w:rsid w:val="00B26424"/>
    <w:rsid w:val="00BB3E49"/>
    <w:rsid w:val="00BC38DE"/>
    <w:rsid w:val="00BC5E6E"/>
    <w:rsid w:val="00BE5688"/>
    <w:rsid w:val="00C00183"/>
    <w:rsid w:val="00C272AB"/>
    <w:rsid w:val="00C3312E"/>
    <w:rsid w:val="00C35441"/>
    <w:rsid w:val="00C44FE5"/>
    <w:rsid w:val="00C84B81"/>
    <w:rsid w:val="00C90829"/>
    <w:rsid w:val="00C96F8B"/>
    <w:rsid w:val="00CC2DB2"/>
    <w:rsid w:val="00CF3888"/>
    <w:rsid w:val="00CF497F"/>
    <w:rsid w:val="00D13D9B"/>
    <w:rsid w:val="00D21BEF"/>
    <w:rsid w:val="00D325E1"/>
    <w:rsid w:val="00D645D6"/>
    <w:rsid w:val="00D80466"/>
    <w:rsid w:val="00D83BFC"/>
    <w:rsid w:val="00D93AC4"/>
    <w:rsid w:val="00DB14C9"/>
    <w:rsid w:val="00DC257A"/>
    <w:rsid w:val="00DC47BF"/>
    <w:rsid w:val="00DC554B"/>
    <w:rsid w:val="00DD7E32"/>
    <w:rsid w:val="00DE1CD4"/>
    <w:rsid w:val="00DF6597"/>
    <w:rsid w:val="00E15354"/>
    <w:rsid w:val="00E3682E"/>
    <w:rsid w:val="00E43DF9"/>
    <w:rsid w:val="00E46716"/>
    <w:rsid w:val="00E61AD8"/>
    <w:rsid w:val="00E77D73"/>
    <w:rsid w:val="00E96051"/>
    <w:rsid w:val="00EA45F3"/>
    <w:rsid w:val="00EB0DD6"/>
    <w:rsid w:val="00EC05BB"/>
    <w:rsid w:val="00EC0E23"/>
    <w:rsid w:val="00ED5396"/>
    <w:rsid w:val="00F21991"/>
    <w:rsid w:val="00F22D5E"/>
    <w:rsid w:val="00F311E4"/>
    <w:rsid w:val="00F43F12"/>
    <w:rsid w:val="00F44E6B"/>
    <w:rsid w:val="00F84ED3"/>
    <w:rsid w:val="00F97994"/>
    <w:rsid w:val="00FD6CDC"/>
    <w:rsid w:val="00FE6BF2"/>
    <w:rsid w:val="00FF4D0E"/>
    <w:rsid w:val="00FF688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5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802632">
      <w:marLeft w:val="0"/>
      <w:marRight w:val="0"/>
      <w:marTop w:val="0"/>
      <w:marBottom w:val="0"/>
      <w:divBdr>
        <w:top w:val="none" w:sz="0" w:space="0" w:color="auto"/>
        <w:left w:val="none" w:sz="0" w:space="0" w:color="auto"/>
        <w:bottom w:val="none" w:sz="0" w:space="0" w:color="auto"/>
        <w:right w:val="none" w:sz="0" w:space="0" w:color="auto"/>
      </w:divBdr>
      <w:divsChild>
        <w:div w:id="850802629">
          <w:marLeft w:val="0"/>
          <w:marRight w:val="0"/>
          <w:marTop w:val="240"/>
          <w:marBottom w:val="0"/>
          <w:divBdr>
            <w:top w:val="none" w:sz="0" w:space="0" w:color="auto"/>
            <w:left w:val="none" w:sz="0" w:space="0" w:color="auto"/>
            <w:bottom w:val="none" w:sz="0" w:space="0" w:color="auto"/>
            <w:right w:val="none" w:sz="0" w:space="0" w:color="auto"/>
          </w:divBdr>
          <w:divsChild>
            <w:div w:id="850802631">
              <w:marLeft w:val="0"/>
              <w:marRight w:val="0"/>
              <w:marTop w:val="0"/>
              <w:marBottom w:val="0"/>
              <w:divBdr>
                <w:top w:val="none" w:sz="0" w:space="0" w:color="414142"/>
                <w:left w:val="none" w:sz="0" w:space="8" w:color="414142"/>
                <w:bottom w:val="none" w:sz="0" w:space="0" w:color="414142"/>
                <w:right w:val="none" w:sz="0" w:space="8" w:color="414142"/>
              </w:divBdr>
            </w:div>
          </w:divsChild>
        </w:div>
        <w:div w:id="85080263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20077</Words>
  <Characters>11444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darba plāns _______</dc:title>
  <dc:subject/>
  <dc:creator>Ināra Bergmane</dc:creator>
  <cp:keywords/>
  <dc:description/>
  <cp:lastModifiedBy>Aija</cp:lastModifiedBy>
  <cp:revision>2</cp:revision>
  <cp:lastPrinted>2017-07-06T11:34:00Z</cp:lastPrinted>
  <dcterms:created xsi:type="dcterms:W3CDTF">2017-07-25T12:01:00Z</dcterms:created>
  <dcterms:modified xsi:type="dcterms:W3CDTF">2017-07-25T12:01:00Z</dcterms:modified>
</cp:coreProperties>
</file>